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7AB" w:rsidRDefault="00615772" w:rsidP="00892CF4">
      <w:pPr>
        <w:spacing w:after="0"/>
        <w:rPr>
          <w:rFonts w:ascii="Times New Roman" w:hAnsi="Times New Roman" w:cs="Times New Roman"/>
          <w:sz w:val="24"/>
          <w:szCs w:val="24"/>
        </w:rPr>
      </w:pPr>
      <w:r>
        <w:rPr>
          <w:rFonts w:ascii="Times New Roman" w:hAnsi="Times New Roman" w:cs="Times New Roman"/>
          <w:sz w:val="24"/>
          <w:szCs w:val="24"/>
        </w:rPr>
        <w:t>Voyage en Provence et visite du chantier du réacteur de fusion ITER</w:t>
      </w:r>
    </w:p>
    <w:p w:rsidR="0020070D" w:rsidRDefault="0020070D" w:rsidP="00892CF4">
      <w:pPr>
        <w:spacing w:after="0"/>
        <w:rPr>
          <w:rFonts w:ascii="Times New Roman" w:hAnsi="Times New Roman" w:cs="Times New Roman"/>
          <w:sz w:val="24"/>
          <w:szCs w:val="24"/>
        </w:rPr>
      </w:pPr>
    </w:p>
    <w:p w:rsidR="0020070D" w:rsidRDefault="0020070D" w:rsidP="00892CF4">
      <w:pPr>
        <w:spacing w:after="0"/>
        <w:rPr>
          <w:rFonts w:ascii="Times New Roman" w:hAnsi="Times New Roman" w:cs="Times New Roman"/>
          <w:sz w:val="24"/>
          <w:szCs w:val="24"/>
        </w:rPr>
      </w:pPr>
    </w:p>
    <w:p w:rsidR="0020070D" w:rsidRPr="0020070D" w:rsidRDefault="0020070D" w:rsidP="0020070D">
      <w:pPr>
        <w:spacing w:after="0"/>
        <w:jc w:val="center"/>
        <w:rPr>
          <w:rFonts w:ascii="Arial" w:hAnsi="Arial" w:cs="Arial"/>
          <w:b/>
          <w:sz w:val="40"/>
          <w:szCs w:val="40"/>
        </w:rPr>
      </w:pPr>
      <w:r w:rsidRPr="0020070D">
        <w:rPr>
          <w:rFonts w:ascii="Arial" w:hAnsi="Arial" w:cs="Arial"/>
          <w:b/>
          <w:sz w:val="40"/>
          <w:szCs w:val="40"/>
        </w:rPr>
        <w:t>Voyage en Provence et visite du chantier du réacteur de fusion ITER</w:t>
      </w:r>
    </w:p>
    <w:p w:rsidR="0020070D" w:rsidRDefault="0020070D" w:rsidP="00892CF4">
      <w:pPr>
        <w:spacing w:after="0"/>
        <w:rPr>
          <w:rFonts w:ascii="Times New Roman" w:hAnsi="Times New Roman" w:cs="Times New Roman"/>
          <w:sz w:val="24"/>
          <w:szCs w:val="24"/>
        </w:rPr>
      </w:pPr>
    </w:p>
    <w:p w:rsidR="0020070D" w:rsidRPr="0020070D" w:rsidRDefault="0020070D" w:rsidP="0020070D">
      <w:pPr>
        <w:jc w:val="both"/>
        <w:rPr>
          <w:rFonts w:ascii="Arial" w:hAnsi="Arial" w:cs="Arial"/>
          <w:sz w:val="24"/>
          <w:szCs w:val="24"/>
        </w:rPr>
      </w:pPr>
      <w:r w:rsidRPr="0020070D">
        <w:rPr>
          <w:rFonts w:ascii="Arial" w:hAnsi="Arial" w:cs="Arial"/>
          <w:sz w:val="24"/>
          <w:szCs w:val="24"/>
        </w:rPr>
        <w:t xml:space="preserve">Nous avions déjà effectué un voyage sur le site du réacteur ITER (démonstrateur de fusion nucléaire contrôlée en plasma confiné) en 2017, </w:t>
      </w:r>
      <w:r>
        <w:rPr>
          <w:rFonts w:ascii="Arial" w:hAnsi="Arial" w:cs="Arial"/>
          <w:sz w:val="24"/>
          <w:szCs w:val="24"/>
        </w:rPr>
        <w:t>Il nous a semblé pertinent, 5 ans après, d’en apprécier l’avancement. Cette machine gigantesque qui sera la plus grosse du monde, permettra de vérifier que la fusion nucléaire peut être une solution pour la fourniture d’énergie électrique dans les siècles à venir sans problème de combustible et des déchets très limités.</w:t>
      </w:r>
    </w:p>
    <w:p w:rsidR="0020070D" w:rsidRDefault="0020070D" w:rsidP="0020070D">
      <w:pPr>
        <w:spacing w:after="0"/>
        <w:jc w:val="both"/>
        <w:rPr>
          <w:rFonts w:ascii="Arial" w:hAnsi="Arial" w:cs="Arial"/>
          <w:sz w:val="24"/>
          <w:szCs w:val="24"/>
        </w:rPr>
      </w:pPr>
      <w:r w:rsidRPr="0020070D">
        <w:rPr>
          <w:rFonts w:ascii="Arial" w:hAnsi="Arial" w:cs="Arial"/>
          <w:sz w:val="24"/>
          <w:szCs w:val="24"/>
        </w:rPr>
        <w:t>Ce voyage de trois jour</w:t>
      </w:r>
      <w:r>
        <w:rPr>
          <w:rFonts w:ascii="Arial" w:hAnsi="Arial" w:cs="Arial"/>
          <w:sz w:val="24"/>
          <w:szCs w:val="24"/>
        </w:rPr>
        <w:t>s</w:t>
      </w:r>
      <w:r w:rsidRPr="0020070D">
        <w:rPr>
          <w:rFonts w:ascii="Arial" w:hAnsi="Arial" w:cs="Arial"/>
          <w:sz w:val="24"/>
          <w:szCs w:val="24"/>
        </w:rPr>
        <w:t>, comme le précédent, est complété par des visites culturelles vari</w:t>
      </w:r>
      <w:r>
        <w:rPr>
          <w:rFonts w:ascii="Arial" w:hAnsi="Arial" w:cs="Arial"/>
          <w:sz w:val="24"/>
          <w:szCs w:val="24"/>
        </w:rPr>
        <w:t>é</w:t>
      </w:r>
      <w:r w:rsidRPr="0020070D">
        <w:rPr>
          <w:rFonts w:ascii="Arial" w:hAnsi="Arial" w:cs="Arial"/>
          <w:sz w:val="24"/>
          <w:szCs w:val="24"/>
        </w:rPr>
        <w:t>es dans plusieurs sites de la Provence</w:t>
      </w:r>
      <w:r>
        <w:rPr>
          <w:rFonts w:ascii="Arial" w:hAnsi="Arial" w:cs="Arial"/>
          <w:sz w:val="24"/>
          <w:szCs w:val="24"/>
        </w:rPr>
        <w:t>.</w:t>
      </w:r>
    </w:p>
    <w:p w:rsidR="0020070D" w:rsidRDefault="0020070D" w:rsidP="0020070D">
      <w:pPr>
        <w:spacing w:after="0"/>
        <w:jc w:val="both"/>
        <w:rPr>
          <w:rFonts w:ascii="Arial" w:hAnsi="Arial" w:cs="Arial"/>
          <w:sz w:val="24"/>
          <w:szCs w:val="24"/>
        </w:rPr>
      </w:pPr>
    </w:p>
    <w:p w:rsidR="0020070D" w:rsidRDefault="0020070D" w:rsidP="0020070D">
      <w:pPr>
        <w:spacing w:after="0"/>
        <w:jc w:val="both"/>
        <w:rPr>
          <w:rFonts w:ascii="Arial" w:hAnsi="Arial" w:cs="Arial"/>
          <w:sz w:val="24"/>
          <w:szCs w:val="24"/>
        </w:rPr>
      </w:pPr>
      <w:r>
        <w:rPr>
          <w:rFonts w:ascii="Arial" w:hAnsi="Arial" w:cs="Arial"/>
          <w:sz w:val="24"/>
          <w:szCs w:val="24"/>
        </w:rPr>
        <w:t>En voici le programme :</w:t>
      </w:r>
    </w:p>
    <w:p w:rsidR="0020070D" w:rsidRDefault="0020070D" w:rsidP="0020070D">
      <w:pPr>
        <w:spacing w:after="0"/>
        <w:jc w:val="both"/>
        <w:rPr>
          <w:rFonts w:ascii="Arial" w:hAnsi="Arial" w:cs="Arial"/>
          <w:sz w:val="24"/>
          <w:szCs w:val="24"/>
        </w:rPr>
      </w:pPr>
    </w:p>
    <w:p w:rsidR="0020070D" w:rsidRDefault="0020070D" w:rsidP="0020070D">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1er jour – lundi 2 mai 2022</w:t>
      </w:r>
    </w:p>
    <w:p w:rsidR="003B5CA1" w:rsidRDefault="003B5CA1" w:rsidP="0020070D">
      <w:pPr>
        <w:autoSpaceDE w:val="0"/>
        <w:autoSpaceDN w:val="0"/>
        <w:adjustRightInd w:val="0"/>
        <w:spacing w:after="0" w:line="240" w:lineRule="auto"/>
        <w:rPr>
          <w:rFonts w:ascii="Arial" w:hAnsi="Arial" w:cs="Arial"/>
          <w:b/>
          <w:bCs/>
          <w:color w:val="000000"/>
          <w:sz w:val="24"/>
          <w:szCs w:val="24"/>
        </w:rPr>
      </w:pPr>
    </w:p>
    <w:p w:rsidR="0020070D" w:rsidRPr="003B5CA1" w:rsidRDefault="0020070D" w:rsidP="0020070D">
      <w:pPr>
        <w:autoSpaceDE w:val="0"/>
        <w:autoSpaceDN w:val="0"/>
        <w:adjustRightInd w:val="0"/>
        <w:spacing w:after="0" w:line="240" w:lineRule="auto"/>
        <w:rPr>
          <w:rFonts w:ascii="Arial" w:hAnsi="Arial" w:cs="Arial"/>
          <w:sz w:val="24"/>
          <w:szCs w:val="24"/>
        </w:rPr>
      </w:pPr>
      <w:r w:rsidRPr="003B5CA1">
        <w:rPr>
          <w:rFonts w:ascii="Arial" w:hAnsi="Arial" w:cs="Arial"/>
          <w:sz w:val="24"/>
          <w:szCs w:val="24"/>
        </w:rPr>
        <w:t>Départ 06h30 de CHALON SUR SAONE direction AIX EN PROVENCE.</w:t>
      </w:r>
    </w:p>
    <w:p w:rsidR="0020070D" w:rsidRDefault="0020070D" w:rsidP="0020070D">
      <w:pPr>
        <w:autoSpaceDE w:val="0"/>
        <w:autoSpaceDN w:val="0"/>
        <w:adjustRightInd w:val="0"/>
        <w:spacing w:after="0" w:line="240" w:lineRule="auto"/>
        <w:rPr>
          <w:rFonts w:ascii="Arial" w:hAnsi="Arial" w:cs="Arial"/>
          <w:sz w:val="24"/>
          <w:szCs w:val="24"/>
        </w:rPr>
      </w:pPr>
      <w:r w:rsidRPr="003B5CA1">
        <w:rPr>
          <w:rFonts w:ascii="Arial" w:hAnsi="Arial" w:cs="Arial"/>
          <w:sz w:val="24"/>
          <w:szCs w:val="24"/>
        </w:rPr>
        <w:t xml:space="preserve">Déjeuner au restaurant </w:t>
      </w:r>
      <w:r w:rsidR="003B5CA1">
        <w:rPr>
          <w:rFonts w:ascii="Arial" w:hAnsi="Arial" w:cs="Arial"/>
          <w:sz w:val="24"/>
          <w:szCs w:val="24"/>
        </w:rPr>
        <w:t xml:space="preserve"> à Aix en Provence</w:t>
      </w:r>
      <w:r w:rsidRPr="003B5CA1">
        <w:rPr>
          <w:rFonts w:ascii="Arial" w:hAnsi="Arial" w:cs="Arial"/>
          <w:sz w:val="24"/>
          <w:szCs w:val="24"/>
        </w:rPr>
        <w:t>– Menu 3 plats avec ¼ de vin et café</w:t>
      </w:r>
    </w:p>
    <w:p w:rsidR="003B5CA1" w:rsidRPr="003B5CA1" w:rsidRDefault="003B5CA1" w:rsidP="0020070D">
      <w:pPr>
        <w:autoSpaceDE w:val="0"/>
        <w:autoSpaceDN w:val="0"/>
        <w:adjustRightInd w:val="0"/>
        <w:spacing w:after="0" w:line="240" w:lineRule="auto"/>
        <w:rPr>
          <w:rFonts w:ascii="Arial" w:hAnsi="Arial" w:cs="Arial"/>
          <w:sz w:val="24"/>
          <w:szCs w:val="24"/>
        </w:rPr>
      </w:pPr>
    </w:p>
    <w:p w:rsidR="0020070D" w:rsidRDefault="0020070D" w:rsidP="0020070D">
      <w:pPr>
        <w:autoSpaceDE w:val="0"/>
        <w:autoSpaceDN w:val="0"/>
        <w:adjustRightInd w:val="0"/>
        <w:spacing w:after="0" w:line="240" w:lineRule="auto"/>
        <w:rPr>
          <w:rFonts w:ascii="Arial" w:hAnsi="Arial" w:cs="Arial"/>
          <w:sz w:val="24"/>
          <w:szCs w:val="24"/>
        </w:rPr>
      </w:pPr>
      <w:r w:rsidRPr="003B5CA1">
        <w:rPr>
          <w:rFonts w:ascii="Arial" w:hAnsi="Arial" w:cs="Arial"/>
          <w:sz w:val="24"/>
          <w:szCs w:val="24"/>
        </w:rPr>
        <w:t>L’après-midi</w:t>
      </w:r>
    </w:p>
    <w:p w:rsidR="00914738" w:rsidRPr="003B5CA1" w:rsidRDefault="00914738" w:rsidP="0020070D">
      <w:pPr>
        <w:autoSpaceDE w:val="0"/>
        <w:autoSpaceDN w:val="0"/>
        <w:adjustRightInd w:val="0"/>
        <w:spacing w:after="0" w:line="240" w:lineRule="auto"/>
        <w:rPr>
          <w:rFonts w:ascii="Arial" w:hAnsi="Arial" w:cs="Arial"/>
          <w:sz w:val="24"/>
          <w:szCs w:val="24"/>
        </w:rPr>
      </w:pPr>
    </w:p>
    <w:p w:rsidR="0020070D" w:rsidRDefault="0020070D" w:rsidP="003B5CA1">
      <w:pPr>
        <w:autoSpaceDE w:val="0"/>
        <w:autoSpaceDN w:val="0"/>
        <w:adjustRightInd w:val="0"/>
        <w:spacing w:after="0" w:line="240" w:lineRule="auto"/>
        <w:ind w:left="708"/>
        <w:rPr>
          <w:rFonts w:ascii="Arial" w:hAnsi="Arial" w:cs="Arial"/>
          <w:i/>
          <w:sz w:val="24"/>
          <w:szCs w:val="24"/>
        </w:rPr>
      </w:pPr>
      <w:r w:rsidRPr="003B5CA1">
        <w:rPr>
          <w:rFonts w:ascii="Arial" w:hAnsi="Arial" w:cs="Arial"/>
          <w:b/>
          <w:sz w:val="24"/>
          <w:szCs w:val="24"/>
        </w:rPr>
        <w:t>Groupe 1</w:t>
      </w:r>
      <w:r w:rsidRPr="003B5CA1">
        <w:rPr>
          <w:rFonts w:ascii="Arial" w:hAnsi="Arial" w:cs="Arial"/>
          <w:sz w:val="24"/>
          <w:szCs w:val="24"/>
        </w:rPr>
        <w:t xml:space="preserve"> (25 pax max) – Visite guidée de Aix-en-Provence (thème Zola, Aix et </w:t>
      </w:r>
      <w:proofErr w:type="spellStart"/>
      <w:r w:rsidRPr="003B5CA1">
        <w:rPr>
          <w:rFonts w:ascii="Arial" w:hAnsi="Arial" w:cs="Arial"/>
          <w:sz w:val="24"/>
          <w:szCs w:val="24"/>
        </w:rPr>
        <w:t>Plassans</w:t>
      </w:r>
      <w:proofErr w:type="spellEnd"/>
      <w:r w:rsidRPr="003B5CA1">
        <w:rPr>
          <w:rFonts w:ascii="Arial" w:hAnsi="Arial" w:cs="Arial"/>
          <w:sz w:val="24"/>
          <w:szCs w:val="24"/>
        </w:rPr>
        <w:t>).</w:t>
      </w:r>
      <w:r w:rsidR="00CA1EF5" w:rsidRPr="00CA1EF5">
        <w:t xml:space="preserve"> </w:t>
      </w:r>
      <w:r w:rsidR="00CA1EF5" w:rsidRPr="00CA1EF5">
        <w:rPr>
          <w:rFonts w:ascii="Arial" w:hAnsi="Arial" w:cs="Arial"/>
          <w:sz w:val="24"/>
          <w:szCs w:val="24"/>
        </w:rPr>
        <w:t xml:space="preserve">Dans les rues de la vieille ville, une flânerie littéraire et biographique sur le plus aixois des grands romanciers du </w:t>
      </w:r>
      <w:proofErr w:type="spellStart"/>
      <w:r w:rsidR="00CA1EF5" w:rsidRPr="00CA1EF5">
        <w:rPr>
          <w:rFonts w:ascii="Arial" w:hAnsi="Arial" w:cs="Arial"/>
          <w:sz w:val="24"/>
          <w:szCs w:val="24"/>
        </w:rPr>
        <w:t>XIXeme</w:t>
      </w:r>
      <w:proofErr w:type="spellEnd"/>
      <w:r w:rsidR="00CA1EF5" w:rsidRPr="00CA1EF5">
        <w:rPr>
          <w:rFonts w:ascii="Arial" w:hAnsi="Arial" w:cs="Arial"/>
          <w:sz w:val="24"/>
          <w:szCs w:val="24"/>
        </w:rPr>
        <w:t xml:space="preserve"> siècle </w:t>
      </w:r>
      <w:proofErr w:type="gramStart"/>
      <w:r w:rsidR="00CA1EF5" w:rsidRPr="00CA1EF5">
        <w:rPr>
          <w:rFonts w:ascii="Arial" w:hAnsi="Arial" w:cs="Arial"/>
          <w:sz w:val="24"/>
          <w:szCs w:val="24"/>
        </w:rPr>
        <w:t>!</w:t>
      </w:r>
      <w:r w:rsidR="00795786">
        <w:rPr>
          <w:rFonts w:ascii="Arial" w:hAnsi="Arial" w:cs="Arial"/>
          <w:sz w:val="24"/>
          <w:szCs w:val="24"/>
        </w:rPr>
        <w:t>.</w:t>
      </w:r>
      <w:proofErr w:type="gramEnd"/>
      <w:r w:rsidR="00795786">
        <w:rPr>
          <w:rFonts w:ascii="Arial" w:hAnsi="Arial" w:cs="Arial"/>
          <w:sz w:val="24"/>
          <w:szCs w:val="24"/>
        </w:rPr>
        <w:t xml:space="preserve"> Celui-ci y passa son enfance et y trouva l’inspiration pour les premiers romans de sa sage les </w:t>
      </w:r>
      <w:proofErr w:type="spellStart"/>
      <w:r w:rsidR="00795786">
        <w:rPr>
          <w:rFonts w:ascii="Arial" w:hAnsi="Arial" w:cs="Arial"/>
          <w:sz w:val="24"/>
          <w:szCs w:val="24"/>
        </w:rPr>
        <w:t>Rougon-Macquart</w:t>
      </w:r>
      <w:proofErr w:type="spellEnd"/>
      <w:r w:rsidR="00795786">
        <w:rPr>
          <w:rFonts w:ascii="Arial" w:hAnsi="Arial" w:cs="Arial"/>
          <w:sz w:val="24"/>
          <w:szCs w:val="24"/>
        </w:rPr>
        <w:t xml:space="preserve"> : </w:t>
      </w:r>
      <w:r w:rsidR="00795786" w:rsidRPr="00795786">
        <w:rPr>
          <w:rFonts w:ascii="Arial" w:hAnsi="Arial" w:cs="Arial"/>
          <w:i/>
          <w:sz w:val="24"/>
          <w:szCs w:val="24"/>
        </w:rPr>
        <w:t xml:space="preserve">la fortune des </w:t>
      </w:r>
      <w:proofErr w:type="spellStart"/>
      <w:r w:rsidR="00795786" w:rsidRPr="00795786">
        <w:rPr>
          <w:rFonts w:ascii="Arial" w:hAnsi="Arial" w:cs="Arial"/>
          <w:i/>
          <w:sz w:val="24"/>
          <w:szCs w:val="24"/>
        </w:rPr>
        <w:t>Rougon</w:t>
      </w:r>
      <w:proofErr w:type="spellEnd"/>
      <w:r w:rsidR="00795786">
        <w:rPr>
          <w:rFonts w:ascii="Arial" w:hAnsi="Arial" w:cs="Arial"/>
          <w:sz w:val="24"/>
          <w:szCs w:val="24"/>
        </w:rPr>
        <w:t xml:space="preserve">, </w:t>
      </w:r>
      <w:r w:rsidR="00795786" w:rsidRPr="00795786">
        <w:rPr>
          <w:rFonts w:ascii="Arial" w:hAnsi="Arial" w:cs="Arial"/>
          <w:i/>
          <w:sz w:val="24"/>
          <w:szCs w:val="24"/>
        </w:rPr>
        <w:t xml:space="preserve">la conquête de </w:t>
      </w:r>
      <w:proofErr w:type="spellStart"/>
      <w:r w:rsidR="00795786" w:rsidRPr="00795786">
        <w:rPr>
          <w:rFonts w:ascii="Arial" w:hAnsi="Arial" w:cs="Arial"/>
          <w:i/>
          <w:sz w:val="24"/>
          <w:szCs w:val="24"/>
        </w:rPr>
        <w:t>Plassans</w:t>
      </w:r>
      <w:proofErr w:type="spellEnd"/>
      <w:r w:rsidR="00795786">
        <w:rPr>
          <w:rFonts w:ascii="Arial" w:hAnsi="Arial" w:cs="Arial"/>
          <w:i/>
          <w:sz w:val="24"/>
          <w:szCs w:val="24"/>
        </w:rPr>
        <w:t>.</w:t>
      </w:r>
    </w:p>
    <w:p w:rsidR="00914738" w:rsidRPr="00795786" w:rsidRDefault="00914738" w:rsidP="003B5CA1">
      <w:pPr>
        <w:autoSpaceDE w:val="0"/>
        <w:autoSpaceDN w:val="0"/>
        <w:adjustRightInd w:val="0"/>
        <w:spacing w:after="0" w:line="240" w:lineRule="auto"/>
        <w:ind w:left="708"/>
        <w:rPr>
          <w:rFonts w:ascii="Arial" w:hAnsi="Arial" w:cs="Arial"/>
          <w:i/>
          <w:sz w:val="24"/>
          <w:szCs w:val="24"/>
        </w:rPr>
      </w:pPr>
    </w:p>
    <w:p w:rsidR="0020070D" w:rsidRDefault="0020070D" w:rsidP="003B5CA1">
      <w:pPr>
        <w:autoSpaceDE w:val="0"/>
        <w:autoSpaceDN w:val="0"/>
        <w:adjustRightInd w:val="0"/>
        <w:spacing w:after="0" w:line="240" w:lineRule="auto"/>
        <w:ind w:firstLine="708"/>
        <w:rPr>
          <w:rFonts w:ascii="Arial" w:hAnsi="Arial" w:cs="Arial"/>
          <w:sz w:val="24"/>
          <w:szCs w:val="24"/>
        </w:rPr>
      </w:pPr>
      <w:r w:rsidRPr="003B5CA1">
        <w:rPr>
          <w:rFonts w:ascii="Arial" w:hAnsi="Arial" w:cs="Arial"/>
          <w:sz w:val="24"/>
          <w:szCs w:val="24"/>
        </w:rPr>
        <w:t>Durée environ 2h</w:t>
      </w:r>
    </w:p>
    <w:p w:rsidR="00914738" w:rsidRDefault="00914738" w:rsidP="003B5CA1">
      <w:pPr>
        <w:autoSpaceDE w:val="0"/>
        <w:autoSpaceDN w:val="0"/>
        <w:adjustRightInd w:val="0"/>
        <w:spacing w:after="0" w:line="240" w:lineRule="auto"/>
        <w:ind w:firstLine="708"/>
        <w:rPr>
          <w:rFonts w:ascii="Arial" w:hAnsi="Arial" w:cs="Arial"/>
          <w:sz w:val="24"/>
          <w:szCs w:val="24"/>
        </w:rPr>
      </w:pPr>
    </w:p>
    <w:tbl>
      <w:tblPr>
        <w:tblStyle w:val="Grilledutableau"/>
        <w:tblW w:w="8126" w:type="dxa"/>
        <w:tblInd w:w="959" w:type="dxa"/>
        <w:tblLook w:val="04A0" w:firstRow="1" w:lastRow="0" w:firstColumn="1" w:lastColumn="0" w:noHBand="0" w:noVBand="1"/>
      </w:tblPr>
      <w:tblGrid>
        <w:gridCol w:w="2076"/>
        <w:gridCol w:w="3063"/>
        <w:gridCol w:w="2987"/>
      </w:tblGrid>
      <w:tr w:rsidR="00914738" w:rsidTr="00914738">
        <w:tc>
          <w:tcPr>
            <w:tcW w:w="1984" w:type="dxa"/>
          </w:tcPr>
          <w:p w:rsidR="00914738" w:rsidRDefault="00914738" w:rsidP="003B5CA1">
            <w:pPr>
              <w:autoSpaceDE w:val="0"/>
              <w:autoSpaceDN w:val="0"/>
              <w:adjustRightInd w:val="0"/>
              <w:rPr>
                <w:rFonts w:ascii="Arial" w:hAnsi="Arial" w:cs="Arial"/>
                <w:sz w:val="24"/>
                <w:szCs w:val="24"/>
              </w:rPr>
            </w:pPr>
            <w:r>
              <w:rPr>
                <w:rFonts w:ascii="Arial" w:hAnsi="Arial" w:cs="Arial"/>
                <w:noProof/>
                <w:sz w:val="24"/>
                <w:szCs w:val="24"/>
                <w:lang w:eastAsia="fr-FR"/>
              </w:rPr>
              <w:drawing>
                <wp:inline distT="0" distB="0" distL="0" distR="0" wp14:anchorId="38F62A40" wp14:editId="56BF9CE9">
                  <wp:extent cx="1175927" cy="1762125"/>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une des rougo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77105" cy="1763890"/>
                          </a:xfrm>
                          <a:prstGeom prst="rect">
                            <a:avLst/>
                          </a:prstGeom>
                        </pic:spPr>
                      </pic:pic>
                    </a:graphicData>
                  </a:graphic>
                </wp:inline>
              </w:drawing>
            </w:r>
          </w:p>
        </w:tc>
        <w:tc>
          <w:tcPr>
            <w:tcW w:w="3071" w:type="dxa"/>
          </w:tcPr>
          <w:p w:rsidR="00914738" w:rsidRDefault="00914738" w:rsidP="003B5CA1">
            <w:pPr>
              <w:autoSpaceDE w:val="0"/>
              <w:autoSpaceDN w:val="0"/>
              <w:adjustRightInd w:val="0"/>
              <w:rPr>
                <w:rFonts w:ascii="Arial" w:hAnsi="Arial" w:cs="Arial"/>
                <w:sz w:val="24"/>
                <w:szCs w:val="24"/>
              </w:rPr>
            </w:pPr>
            <w:r>
              <w:rPr>
                <w:rFonts w:ascii="Arial" w:hAnsi="Arial" w:cs="Arial"/>
                <w:noProof/>
                <w:sz w:val="24"/>
                <w:szCs w:val="24"/>
                <w:lang w:eastAsia="fr-FR"/>
              </w:rPr>
              <w:drawing>
                <wp:inline distT="0" distB="0" distL="0" distR="0" wp14:anchorId="0FF37150" wp14:editId="094EB54D">
                  <wp:extent cx="1762125" cy="17621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l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1543" cy="1761543"/>
                          </a:xfrm>
                          <a:prstGeom prst="rect">
                            <a:avLst/>
                          </a:prstGeom>
                        </pic:spPr>
                      </pic:pic>
                    </a:graphicData>
                  </a:graphic>
                </wp:inline>
              </w:drawing>
            </w:r>
          </w:p>
        </w:tc>
        <w:tc>
          <w:tcPr>
            <w:tcW w:w="3071" w:type="dxa"/>
          </w:tcPr>
          <w:p w:rsidR="00914738" w:rsidRDefault="00914738" w:rsidP="003B5CA1">
            <w:pPr>
              <w:autoSpaceDE w:val="0"/>
              <w:autoSpaceDN w:val="0"/>
              <w:adjustRightInd w:val="0"/>
              <w:rPr>
                <w:rFonts w:ascii="Arial" w:hAnsi="Arial" w:cs="Arial"/>
                <w:sz w:val="24"/>
                <w:szCs w:val="24"/>
              </w:rPr>
            </w:pPr>
            <w:r>
              <w:rPr>
                <w:rFonts w:ascii="Arial" w:hAnsi="Arial" w:cs="Arial"/>
                <w:noProof/>
                <w:sz w:val="24"/>
                <w:szCs w:val="24"/>
                <w:lang w:eastAsia="fr-FR"/>
              </w:rPr>
              <w:drawing>
                <wp:inline distT="0" distB="0" distL="0" distR="0" wp14:anchorId="2B8DF708" wp14:editId="004AC042">
                  <wp:extent cx="1352550" cy="1803399"/>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ourb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9286" cy="1812380"/>
                          </a:xfrm>
                          <a:prstGeom prst="rect">
                            <a:avLst/>
                          </a:prstGeom>
                        </pic:spPr>
                      </pic:pic>
                    </a:graphicData>
                  </a:graphic>
                </wp:inline>
              </w:drawing>
            </w:r>
          </w:p>
        </w:tc>
      </w:tr>
    </w:tbl>
    <w:p w:rsidR="00CA1EF5" w:rsidRDefault="00CA1EF5" w:rsidP="003B5CA1">
      <w:pPr>
        <w:autoSpaceDE w:val="0"/>
        <w:autoSpaceDN w:val="0"/>
        <w:adjustRightInd w:val="0"/>
        <w:spacing w:after="0" w:line="240" w:lineRule="auto"/>
        <w:ind w:firstLine="708"/>
        <w:rPr>
          <w:rFonts w:ascii="Arial" w:hAnsi="Arial" w:cs="Arial"/>
          <w:sz w:val="24"/>
          <w:szCs w:val="24"/>
        </w:rPr>
      </w:pPr>
    </w:p>
    <w:p w:rsidR="00914738" w:rsidRDefault="00B43B73" w:rsidP="003B5CA1">
      <w:pPr>
        <w:autoSpaceDE w:val="0"/>
        <w:autoSpaceDN w:val="0"/>
        <w:adjustRightInd w:val="0"/>
        <w:spacing w:after="0" w:line="240" w:lineRule="auto"/>
        <w:ind w:firstLine="708"/>
        <w:rPr>
          <w:rFonts w:ascii="Arial" w:hAnsi="Arial" w:cs="Arial"/>
          <w:sz w:val="24"/>
          <w:szCs w:val="24"/>
        </w:rPr>
      </w:pPr>
      <w:r>
        <w:rPr>
          <w:rFonts w:ascii="Arial" w:hAnsi="Arial" w:cs="Arial"/>
          <w:sz w:val="24"/>
          <w:szCs w:val="24"/>
        </w:rPr>
        <w:t>On pourra se promener tranquillement dans les rues après ce tour guidé</w:t>
      </w:r>
    </w:p>
    <w:p w:rsidR="00914738" w:rsidRPr="003B5CA1" w:rsidRDefault="00914738" w:rsidP="003B5CA1">
      <w:pPr>
        <w:autoSpaceDE w:val="0"/>
        <w:autoSpaceDN w:val="0"/>
        <w:adjustRightInd w:val="0"/>
        <w:spacing w:after="0" w:line="240" w:lineRule="auto"/>
        <w:ind w:firstLine="708"/>
        <w:rPr>
          <w:rFonts w:ascii="Arial" w:hAnsi="Arial" w:cs="Arial"/>
          <w:sz w:val="24"/>
          <w:szCs w:val="24"/>
        </w:rPr>
      </w:pPr>
    </w:p>
    <w:p w:rsidR="00795786" w:rsidRDefault="0020070D" w:rsidP="003B5CA1">
      <w:pPr>
        <w:autoSpaceDE w:val="0"/>
        <w:autoSpaceDN w:val="0"/>
        <w:adjustRightInd w:val="0"/>
        <w:spacing w:after="0" w:line="240" w:lineRule="auto"/>
        <w:ind w:firstLine="708"/>
        <w:rPr>
          <w:rFonts w:ascii="Arial" w:hAnsi="Arial" w:cs="Arial"/>
          <w:sz w:val="24"/>
          <w:szCs w:val="24"/>
        </w:rPr>
      </w:pPr>
      <w:r w:rsidRPr="003B5CA1">
        <w:rPr>
          <w:rFonts w:ascii="Arial" w:hAnsi="Arial" w:cs="Arial"/>
          <w:b/>
          <w:sz w:val="24"/>
          <w:szCs w:val="24"/>
        </w:rPr>
        <w:t>Groupe 2</w:t>
      </w:r>
      <w:r w:rsidRPr="003B5CA1">
        <w:rPr>
          <w:rFonts w:ascii="Arial" w:hAnsi="Arial" w:cs="Arial"/>
          <w:sz w:val="24"/>
          <w:szCs w:val="24"/>
        </w:rPr>
        <w:t xml:space="preserve"> (25 pax max) – Visite guidée de </w:t>
      </w:r>
      <w:proofErr w:type="spellStart"/>
      <w:r w:rsidRPr="003B5CA1">
        <w:rPr>
          <w:rFonts w:ascii="Arial" w:hAnsi="Arial" w:cs="Arial"/>
          <w:sz w:val="24"/>
          <w:szCs w:val="24"/>
        </w:rPr>
        <w:t>Meyrargues</w:t>
      </w:r>
      <w:proofErr w:type="spellEnd"/>
      <w:r w:rsidRPr="003B5CA1">
        <w:rPr>
          <w:rFonts w:ascii="Arial" w:hAnsi="Arial" w:cs="Arial"/>
          <w:sz w:val="24"/>
          <w:szCs w:val="24"/>
        </w:rPr>
        <w:t xml:space="preserve">. </w:t>
      </w:r>
    </w:p>
    <w:p w:rsidR="00795786" w:rsidRDefault="00914738" w:rsidP="00914738">
      <w:pPr>
        <w:autoSpaceDE w:val="0"/>
        <w:autoSpaceDN w:val="0"/>
        <w:adjustRightInd w:val="0"/>
        <w:spacing w:after="0" w:line="240" w:lineRule="auto"/>
        <w:ind w:left="708"/>
        <w:rPr>
          <w:rFonts w:ascii="Arial" w:hAnsi="Arial" w:cs="Arial"/>
          <w:sz w:val="24"/>
          <w:szCs w:val="24"/>
        </w:rPr>
      </w:pPr>
      <w:r>
        <w:rPr>
          <w:rFonts w:ascii="Arial" w:hAnsi="Arial" w:cs="Arial"/>
          <w:sz w:val="24"/>
          <w:szCs w:val="24"/>
        </w:rPr>
        <w:t>Village typiques de la provence, il est surmonté d’un impressionnant château médiéval du Xème siècle. On peut également y voir des restes d’un aqueduc romain. On appréciera le charme de ses rues tranquilles</w:t>
      </w:r>
    </w:p>
    <w:p w:rsidR="00914738" w:rsidRDefault="00914738" w:rsidP="00914738">
      <w:pPr>
        <w:autoSpaceDE w:val="0"/>
        <w:autoSpaceDN w:val="0"/>
        <w:adjustRightInd w:val="0"/>
        <w:spacing w:after="0" w:line="240" w:lineRule="auto"/>
        <w:ind w:left="708"/>
        <w:rPr>
          <w:rFonts w:ascii="Arial" w:hAnsi="Arial" w:cs="Arial"/>
          <w:sz w:val="24"/>
          <w:szCs w:val="24"/>
        </w:rPr>
      </w:pPr>
    </w:p>
    <w:tbl>
      <w:tblPr>
        <w:tblStyle w:val="Grilledutableau"/>
        <w:tblW w:w="0" w:type="auto"/>
        <w:tblLook w:val="04A0" w:firstRow="1" w:lastRow="0" w:firstColumn="1" w:lastColumn="0" w:noHBand="0" w:noVBand="1"/>
      </w:tblPr>
      <w:tblGrid>
        <w:gridCol w:w="3077"/>
        <w:gridCol w:w="3011"/>
        <w:gridCol w:w="3200"/>
      </w:tblGrid>
      <w:tr w:rsidR="00914738" w:rsidTr="00914738">
        <w:tc>
          <w:tcPr>
            <w:tcW w:w="3070" w:type="dxa"/>
          </w:tcPr>
          <w:p w:rsidR="00914738" w:rsidRDefault="00914738" w:rsidP="003B5CA1">
            <w:pPr>
              <w:autoSpaceDE w:val="0"/>
              <w:autoSpaceDN w:val="0"/>
              <w:adjustRightInd w:val="0"/>
              <w:rPr>
                <w:rFonts w:ascii="Arial" w:hAnsi="Arial" w:cs="Arial"/>
                <w:sz w:val="24"/>
                <w:szCs w:val="24"/>
              </w:rPr>
            </w:pPr>
            <w:r>
              <w:rPr>
                <w:rFonts w:ascii="Arial" w:hAnsi="Arial" w:cs="Arial"/>
                <w:noProof/>
                <w:sz w:val="24"/>
                <w:szCs w:val="24"/>
                <w:lang w:eastAsia="fr-FR"/>
              </w:rPr>
              <w:drawing>
                <wp:inline distT="0" distB="0" distL="0" distR="0">
                  <wp:extent cx="2027873" cy="1351021"/>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yrargues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7538" cy="1350798"/>
                          </a:xfrm>
                          <a:prstGeom prst="rect">
                            <a:avLst/>
                          </a:prstGeom>
                        </pic:spPr>
                      </pic:pic>
                    </a:graphicData>
                  </a:graphic>
                </wp:inline>
              </w:drawing>
            </w:r>
          </w:p>
        </w:tc>
        <w:tc>
          <w:tcPr>
            <w:tcW w:w="3071" w:type="dxa"/>
          </w:tcPr>
          <w:p w:rsidR="00914738" w:rsidRDefault="00914738" w:rsidP="003B5CA1">
            <w:pPr>
              <w:autoSpaceDE w:val="0"/>
              <w:autoSpaceDN w:val="0"/>
              <w:adjustRightInd w:val="0"/>
              <w:rPr>
                <w:rFonts w:ascii="Arial" w:hAnsi="Arial" w:cs="Arial"/>
                <w:sz w:val="24"/>
                <w:szCs w:val="24"/>
              </w:rPr>
            </w:pPr>
            <w:r>
              <w:rPr>
                <w:rFonts w:ascii="Arial" w:hAnsi="Arial" w:cs="Arial"/>
                <w:noProof/>
                <w:sz w:val="24"/>
                <w:szCs w:val="24"/>
                <w:lang w:eastAsia="fr-FR"/>
              </w:rPr>
              <w:drawing>
                <wp:inline distT="0" distB="0" distL="0" distR="0">
                  <wp:extent cx="1976438" cy="1317625"/>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yrargues_20100918_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7419" cy="1318279"/>
                          </a:xfrm>
                          <a:prstGeom prst="rect">
                            <a:avLst/>
                          </a:prstGeom>
                        </pic:spPr>
                      </pic:pic>
                    </a:graphicData>
                  </a:graphic>
                </wp:inline>
              </w:drawing>
            </w:r>
          </w:p>
        </w:tc>
        <w:tc>
          <w:tcPr>
            <w:tcW w:w="3071" w:type="dxa"/>
          </w:tcPr>
          <w:p w:rsidR="00914738" w:rsidRDefault="00914738" w:rsidP="003B5CA1">
            <w:pPr>
              <w:autoSpaceDE w:val="0"/>
              <w:autoSpaceDN w:val="0"/>
              <w:adjustRightInd w:val="0"/>
              <w:rPr>
                <w:rFonts w:ascii="Arial" w:hAnsi="Arial" w:cs="Arial"/>
                <w:sz w:val="24"/>
                <w:szCs w:val="24"/>
              </w:rPr>
            </w:pPr>
            <w:r>
              <w:rPr>
                <w:rFonts w:ascii="Arial" w:hAnsi="Arial" w:cs="Arial"/>
                <w:noProof/>
                <w:sz w:val="24"/>
                <w:szCs w:val="24"/>
                <w:lang w:eastAsia="fr-FR"/>
              </w:rPr>
              <w:drawing>
                <wp:inline distT="0" distB="0" distL="0" distR="0">
                  <wp:extent cx="2108439" cy="1314450"/>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uments-historiques-meyrargues-le-chateau-de-meyrargues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8439" cy="1314450"/>
                          </a:xfrm>
                          <a:prstGeom prst="rect">
                            <a:avLst/>
                          </a:prstGeom>
                        </pic:spPr>
                      </pic:pic>
                    </a:graphicData>
                  </a:graphic>
                </wp:inline>
              </w:drawing>
            </w:r>
          </w:p>
        </w:tc>
      </w:tr>
    </w:tbl>
    <w:p w:rsidR="00795786" w:rsidRDefault="00795786" w:rsidP="003B5CA1">
      <w:pPr>
        <w:autoSpaceDE w:val="0"/>
        <w:autoSpaceDN w:val="0"/>
        <w:adjustRightInd w:val="0"/>
        <w:spacing w:after="0" w:line="240" w:lineRule="auto"/>
        <w:ind w:firstLine="708"/>
        <w:rPr>
          <w:rFonts w:ascii="Arial" w:hAnsi="Arial" w:cs="Arial"/>
          <w:sz w:val="24"/>
          <w:szCs w:val="24"/>
        </w:rPr>
      </w:pPr>
    </w:p>
    <w:p w:rsidR="0020070D" w:rsidRDefault="0020070D" w:rsidP="003B5CA1">
      <w:pPr>
        <w:autoSpaceDE w:val="0"/>
        <w:autoSpaceDN w:val="0"/>
        <w:adjustRightInd w:val="0"/>
        <w:spacing w:after="0" w:line="240" w:lineRule="auto"/>
        <w:ind w:firstLine="708"/>
        <w:rPr>
          <w:rFonts w:ascii="Arial" w:hAnsi="Arial" w:cs="Arial"/>
          <w:sz w:val="24"/>
          <w:szCs w:val="24"/>
        </w:rPr>
      </w:pPr>
      <w:r w:rsidRPr="003B5CA1">
        <w:rPr>
          <w:rFonts w:ascii="Arial" w:hAnsi="Arial" w:cs="Arial"/>
          <w:sz w:val="24"/>
          <w:szCs w:val="24"/>
        </w:rPr>
        <w:t>Durée environ 2h.</w:t>
      </w:r>
    </w:p>
    <w:p w:rsidR="00795786" w:rsidRPr="003B5CA1" w:rsidRDefault="00795786" w:rsidP="003B5CA1">
      <w:pPr>
        <w:autoSpaceDE w:val="0"/>
        <w:autoSpaceDN w:val="0"/>
        <w:adjustRightInd w:val="0"/>
        <w:spacing w:after="0" w:line="240" w:lineRule="auto"/>
        <w:ind w:firstLine="708"/>
        <w:rPr>
          <w:rFonts w:ascii="Arial" w:hAnsi="Arial" w:cs="Arial"/>
          <w:sz w:val="24"/>
          <w:szCs w:val="24"/>
        </w:rPr>
      </w:pPr>
    </w:p>
    <w:p w:rsidR="0020070D" w:rsidRDefault="0020070D" w:rsidP="0020070D">
      <w:pPr>
        <w:autoSpaceDE w:val="0"/>
        <w:autoSpaceDN w:val="0"/>
        <w:adjustRightInd w:val="0"/>
        <w:spacing w:after="0" w:line="240" w:lineRule="auto"/>
        <w:rPr>
          <w:rFonts w:ascii="Arial" w:hAnsi="Arial" w:cs="Arial"/>
          <w:sz w:val="24"/>
          <w:szCs w:val="24"/>
        </w:rPr>
      </w:pPr>
      <w:r w:rsidRPr="003B5CA1">
        <w:rPr>
          <w:rFonts w:ascii="Arial" w:hAnsi="Arial" w:cs="Arial"/>
          <w:sz w:val="24"/>
          <w:szCs w:val="24"/>
        </w:rPr>
        <w:t>17h30: rendez-vous pour les deux groupes devant l'Office de Tourisme pour un départ pour</w:t>
      </w:r>
      <w:r w:rsidR="003B5CA1">
        <w:rPr>
          <w:rFonts w:ascii="Arial" w:hAnsi="Arial" w:cs="Arial"/>
          <w:sz w:val="24"/>
          <w:szCs w:val="24"/>
        </w:rPr>
        <w:t xml:space="preserve"> </w:t>
      </w:r>
      <w:r w:rsidRPr="003B5CA1">
        <w:rPr>
          <w:rFonts w:ascii="Arial" w:hAnsi="Arial" w:cs="Arial"/>
          <w:sz w:val="24"/>
          <w:szCs w:val="24"/>
        </w:rPr>
        <w:t>le château de CADARACHE.</w:t>
      </w:r>
    </w:p>
    <w:p w:rsidR="003B5CA1" w:rsidRPr="003B5CA1" w:rsidRDefault="003B5CA1" w:rsidP="0020070D">
      <w:pPr>
        <w:autoSpaceDE w:val="0"/>
        <w:autoSpaceDN w:val="0"/>
        <w:adjustRightInd w:val="0"/>
        <w:spacing w:after="0" w:line="240" w:lineRule="auto"/>
        <w:rPr>
          <w:rFonts w:ascii="Arial" w:hAnsi="Arial" w:cs="Arial"/>
          <w:sz w:val="24"/>
          <w:szCs w:val="24"/>
        </w:rPr>
      </w:pPr>
    </w:p>
    <w:p w:rsidR="00202A93" w:rsidRDefault="0020070D" w:rsidP="0020070D">
      <w:pPr>
        <w:autoSpaceDE w:val="0"/>
        <w:autoSpaceDN w:val="0"/>
        <w:adjustRightInd w:val="0"/>
        <w:spacing w:after="0" w:line="240" w:lineRule="auto"/>
        <w:rPr>
          <w:rFonts w:ascii="Arial" w:hAnsi="Arial" w:cs="Arial"/>
          <w:sz w:val="24"/>
          <w:szCs w:val="24"/>
        </w:rPr>
      </w:pPr>
      <w:r w:rsidRPr="003B5CA1">
        <w:rPr>
          <w:rFonts w:ascii="Arial" w:hAnsi="Arial" w:cs="Arial"/>
          <w:sz w:val="24"/>
          <w:szCs w:val="24"/>
        </w:rPr>
        <w:t xml:space="preserve">18h30: installation au château. </w:t>
      </w:r>
    </w:p>
    <w:p w:rsidR="00202A93" w:rsidRDefault="0020070D" w:rsidP="0020070D">
      <w:pPr>
        <w:autoSpaceDE w:val="0"/>
        <w:autoSpaceDN w:val="0"/>
        <w:adjustRightInd w:val="0"/>
        <w:spacing w:after="0" w:line="240" w:lineRule="auto"/>
        <w:rPr>
          <w:rFonts w:ascii="Arial" w:hAnsi="Arial" w:cs="Arial"/>
          <w:sz w:val="24"/>
          <w:szCs w:val="24"/>
        </w:rPr>
      </w:pPr>
      <w:r w:rsidRPr="003B5CA1">
        <w:rPr>
          <w:rFonts w:ascii="Arial" w:hAnsi="Arial" w:cs="Arial"/>
          <w:sz w:val="24"/>
          <w:szCs w:val="24"/>
        </w:rPr>
        <w:t xml:space="preserve">Dîner </w:t>
      </w:r>
      <w:r w:rsidR="00202A93">
        <w:rPr>
          <w:rFonts w:ascii="Arial" w:hAnsi="Arial" w:cs="Arial"/>
          <w:sz w:val="24"/>
          <w:szCs w:val="24"/>
        </w:rPr>
        <w:t>au château</w:t>
      </w:r>
      <w:r w:rsidRPr="003B5CA1">
        <w:rPr>
          <w:rFonts w:ascii="Arial" w:hAnsi="Arial" w:cs="Arial"/>
          <w:sz w:val="24"/>
          <w:szCs w:val="24"/>
        </w:rPr>
        <w:t xml:space="preserve"> </w:t>
      </w:r>
    </w:p>
    <w:p w:rsidR="0020070D" w:rsidRPr="003B5CA1" w:rsidRDefault="00202A93" w:rsidP="0020070D">
      <w:pPr>
        <w:autoSpaceDE w:val="0"/>
        <w:autoSpaceDN w:val="0"/>
        <w:adjustRightInd w:val="0"/>
        <w:spacing w:after="0" w:line="240" w:lineRule="auto"/>
        <w:rPr>
          <w:rFonts w:ascii="Arial" w:hAnsi="Arial" w:cs="Arial"/>
          <w:sz w:val="24"/>
          <w:szCs w:val="24"/>
        </w:rPr>
      </w:pPr>
      <w:r>
        <w:rPr>
          <w:rFonts w:ascii="Arial" w:hAnsi="Arial" w:cs="Arial"/>
          <w:sz w:val="24"/>
          <w:szCs w:val="24"/>
        </w:rPr>
        <w:t>N</w:t>
      </w:r>
      <w:r w:rsidR="0020070D" w:rsidRPr="003B5CA1">
        <w:rPr>
          <w:rFonts w:ascii="Arial" w:hAnsi="Arial" w:cs="Arial"/>
          <w:sz w:val="24"/>
          <w:szCs w:val="24"/>
        </w:rPr>
        <w:t xml:space="preserve">uit </w:t>
      </w:r>
      <w:r>
        <w:rPr>
          <w:rFonts w:ascii="Arial" w:hAnsi="Arial" w:cs="Arial"/>
          <w:sz w:val="24"/>
          <w:szCs w:val="24"/>
        </w:rPr>
        <w:t xml:space="preserve"> au château</w:t>
      </w:r>
    </w:p>
    <w:p w:rsidR="0020070D" w:rsidRDefault="0020070D" w:rsidP="0020070D">
      <w:pPr>
        <w:autoSpaceDE w:val="0"/>
        <w:autoSpaceDN w:val="0"/>
        <w:adjustRightInd w:val="0"/>
        <w:spacing w:after="0" w:line="240" w:lineRule="auto"/>
        <w:rPr>
          <w:rFonts w:ascii="Arial" w:hAnsi="Arial" w:cs="Arial"/>
          <w:color w:val="000000"/>
          <w:sz w:val="24"/>
          <w:szCs w:val="24"/>
        </w:rPr>
      </w:pPr>
    </w:p>
    <w:p w:rsidR="0020070D" w:rsidRDefault="0020070D" w:rsidP="0020070D">
      <w:pPr>
        <w:autoSpaceDE w:val="0"/>
        <w:autoSpaceDN w:val="0"/>
        <w:adjustRightInd w:val="0"/>
        <w:spacing w:after="0" w:line="240" w:lineRule="auto"/>
        <w:rPr>
          <w:rFonts w:ascii="Arial" w:hAnsi="Arial" w:cs="Arial"/>
          <w:color w:val="000000"/>
          <w:sz w:val="24"/>
          <w:szCs w:val="24"/>
        </w:rPr>
      </w:pPr>
    </w:p>
    <w:p w:rsidR="0020070D" w:rsidRDefault="0020070D" w:rsidP="0020070D">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2ème jour – Mardi 3 mai 2022</w:t>
      </w:r>
    </w:p>
    <w:p w:rsidR="0020070D" w:rsidRDefault="0020070D" w:rsidP="0020070D">
      <w:pPr>
        <w:autoSpaceDE w:val="0"/>
        <w:autoSpaceDN w:val="0"/>
        <w:adjustRightInd w:val="0"/>
        <w:spacing w:after="0" w:line="240" w:lineRule="auto"/>
        <w:rPr>
          <w:rFonts w:ascii="Arial" w:hAnsi="Arial" w:cs="Arial"/>
          <w:color w:val="000000"/>
          <w:sz w:val="24"/>
          <w:szCs w:val="24"/>
        </w:rPr>
      </w:pPr>
    </w:p>
    <w:p w:rsidR="0020070D" w:rsidRDefault="0020070D" w:rsidP="0020070D">
      <w:pPr>
        <w:autoSpaceDE w:val="0"/>
        <w:autoSpaceDN w:val="0"/>
        <w:adjustRightInd w:val="0"/>
        <w:spacing w:after="0" w:line="240" w:lineRule="auto"/>
        <w:rPr>
          <w:rFonts w:ascii="Arial" w:hAnsi="Arial" w:cs="Arial"/>
          <w:b/>
          <w:bCs/>
          <w:color w:val="FF0000"/>
          <w:sz w:val="24"/>
          <w:szCs w:val="24"/>
        </w:rPr>
      </w:pPr>
      <w:r>
        <w:rPr>
          <w:rFonts w:ascii="Arial" w:hAnsi="Arial" w:cs="Arial"/>
          <w:b/>
          <w:bCs/>
          <w:color w:val="FF0000"/>
          <w:sz w:val="24"/>
          <w:szCs w:val="24"/>
        </w:rPr>
        <w:t>POUR CEUX QUI VISITENT ITER</w:t>
      </w:r>
      <w:r w:rsidR="002F7292">
        <w:rPr>
          <w:rFonts w:ascii="Arial" w:hAnsi="Arial" w:cs="Arial"/>
          <w:b/>
          <w:bCs/>
          <w:color w:val="FF0000"/>
          <w:sz w:val="24"/>
          <w:szCs w:val="24"/>
        </w:rPr>
        <w:t xml:space="preserve"> (GROUPE A)</w:t>
      </w:r>
    </w:p>
    <w:p w:rsidR="0020070D" w:rsidRDefault="0020070D" w:rsidP="0020070D">
      <w:pPr>
        <w:autoSpaceDE w:val="0"/>
        <w:autoSpaceDN w:val="0"/>
        <w:adjustRightInd w:val="0"/>
        <w:spacing w:after="0" w:line="240" w:lineRule="auto"/>
        <w:rPr>
          <w:rFonts w:ascii="Arial" w:hAnsi="Arial" w:cs="Arial"/>
          <w:color w:val="000000"/>
          <w:sz w:val="24"/>
          <w:szCs w:val="24"/>
        </w:rPr>
      </w:pPr>
    </w:p>
    <w:p w:rsidR="00202A93" w:rsidRDefault="00202A93"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Petit déjeuner au château</w:t>
      </w:r>
    </w:p>
    <w:p w:rsidR="00202A93" w:rsidRDefault="00202A93" w:rsidP="0020070D">
      <w:pPr>
        <w:autoSpaceDE w:val="0"/>
        <w:autoSpaceDN w:val="0"/>
        <w:adjustRightInd w:val="0"/>
        <w:spacing w:after="0" w:line="240" w:lineRule="auto"/>
        <w:rPr>
          <w:rFonts w:ascii="Arial" w:hAnsi="Arial" w:cs="Arial"/>
          <w:color w:val="000000"/>
          <w:sz w:val="24"/>
          <w:szCs w:val="24"/>
        </w:rPr>
      </w:pPr>
    </w:p>
    <w:p w:rsidR="0020070D" w:rsidRDefault="009B7BE4" w:rsidP="0020070D">
      <w:pPr>
        <w:autoSpaceDE w:val="0"/>
        <w:autoSpaceDN w:val="0"/>
        <w:adjustRightInd w:val="0"/>
        <w:spacing w:after="0" w:line="240" w:lineRule="auto"/>
        <w:rPr>
          <w:rFonts w:ascii="Arial" w:hAnsi="Arial" w:cs="Arial"/>
          <w:color w:val="000000"/>
          <w:sz w:val="24"/>
          <w:szCs w:val="24"/>
        </w:rPr>
      </w:pPr>
      <w:r w:rsidRPr="009B7BE4">
        <w:rPr>
          <w:rFonts w:ascii="Arial" w:hAnsi="Arial" w:cs="Arial"/>
          <w:b/>
          <w:color w:val="000000"/>
          <w:sz w:val="24"/>
          <w:szCs w:val="24"/>
        </w:rPr>
        <w:t>Matin du 3 mai</w:t>
      </w:r>
      <w:r>
        <w:rPr>
          <w:rFonts w:ascii="Arial" w:hAnsi="Arial" w:cs="Arial"/>
          <w:color w:val="000000"/>
          <w:sz w:val="24"/>
          <w:szCs w:val="24"/>
        </w:rPr>
        <w:t xml:space="preserve"> : </w:t>
      </w:r>
      <w:r w:rsidR="0020070D" w:rsidRPr="005C3285">
        <w:rPr>
          <w:rFonts w:ascii="Arial" w:hAnsi="Arial" w:cs="Arial"/>
          <w:color w:val="000000"/>
          <w:sz w:val="24"/>
          <w:szCs w:val="24"/>
        </w:rPr>
        <w:t>Visite d’ITER</w:t>
      </w:r>
      <w:r w:rsidR="00202A93">
        <w:rPr>
          <w:rFonts w:ascii="Arial" w:hAnsi="Arial" w:cs="Arial"/>
          <w:color w:val="000000"/>
          <w:sz w:val="24"/>
          <w:szCs w:val="24"/>
        </w:rPr>
        <w:t xml:space="preserve"> avec le bus du centre du CEA</w:t>
      </w:r>
    </w:p>
    <w:p w:rsidR="00457FB9" w:rsidRDefault="00457FB9" w:rsidP="0020070D">
      <w:pPr>
        <w:autoSpaceDE w:val="0"/>
        <w:autoSpaceDN w:val="0"/>
        <w:adjustRightInd w:val="0"/>
        <w:spacing w:after="0" w:line="240" w:lineRule="auto"/>
        <w:rPr>
          <w:rFonts w:ascii="Arial" w:hAnsi="Arial" w:cs="Arial"/>
          <w:color w:val="000000"/>
          <w:sz w:val="24"/>
          <w:szCs w:val="24"/>
        </w:rPr>
      </w:pPr>
    </w:p>
    <w:p w:rsidR="00DB3BE1" w:rsidRDefault="00DB3BE1"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En 2017, le chantier était embryonnaire et nous avons, après un exposé en salle, visite l’atelier de fabrication des </w:t>
      </w:r>
      <w:proofErr w:type="gramStart"/>
      <w:r>
        <w:rPr>
          <w:rFonts w:ascii="Arial" w:hAnsi="Arial" w:cs="Arial"/>
          <w:color w:val="000000"/>
          <w:sz w:val="24"/>
          <w:szCs w:val="24"/>
        </w:rPr>
        <w:t>bobinage</w:t>
      </w:r>
      <w:proofErr w:type="gramEnd"/>
      <w:r>
        <w:rPr>
          <w:rFonts w:ascii="Arial" w:hAnsi="Arial" w:cs="Arial"/>
          <w:color w:val="000000"/>
          <w:sz w:val="24"/>
          <w:szCs w:val="24"/>
        </w:rPr>
        <w:t xml:space="preserve"> supraconducteurs des grandes des bobines qui constitueront le tore principal, de dimensions exceptionnelles. Nous avions pu voir de l’extérieur le bâtiment qui abritera la centrale cryogénique nécessaire pour mettre à très basse température ces bobinages afin que la supraconductivité puisse se manifester, ce qui permet de générer d’énormes champs magnétiques qui servent à confiner le plasma dans lequel se déroulera la réaction de fusion.</w:t>
      </w:r>
    </w:p>
    <w:p w:rsidR="00DB3BE1" w:rsidRDefault="00DB3BE1" w:rsidP="0020070D">
      <w:pPr>
        <w:autoSpaceDE w:val="0"/>
        <w:autoSpaceDN w:val="0"/>
        <w:adjustRightInd w:val="0"/>
        <w:spacing w:after="0" w:line="240" w:lineRule="auto"/>
        <w:rPr>
          <w:rFonts w:ascii="Arial" w:hAnsi="Arial" w:cs="Arial"/>
          <w:color w:val="000000"/>
          <w:sz w:val="24"/>
          <w:szCs w:val="24"/>
        </w:rPr>
      </w:pPr>
    </w:p>
    <w:p w:rsidR="00DB3BE1" w:rsidRDefault="00DB3BE1"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Nous verrons également les nombreux circuits auxiliaires dont ces images donnent une idée nécessaire à faire fonctionner cette machine</w:t>
      </w:r>
    </w:p>
    <w:tbl>
      <w:tblPr>
        <w:tblStyle w:val="Grilledutableau"/>
        <w:tblW w:w="0" w:type="auto"/>
        <w:tblLook w:val="04A0" w:firstRow="1" w:lastRow="0" w:firstColumn="1" w:lastColumn="0" w:noHBand="0" w:noVBand="1"/>
      </w:tblPr>
      <w:tblGrid>
        <w:gridCol w:w="5114"/>
        <w:gridCol w:w="4174"/>
      </w:tblGrid>
      <w:tr w:rsidR="00457FB9" w:rsidTr="00457FB9">
        <w:tc>
          <w:tcPr>
            <w:tcW w:w="4606" w:type="dxa"/>
          </w:tcPr>
          <w:p w:rsidR="00457FB9" w:rsidRDefault="00457FB9"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lastRenderedPageBreak/>
              <w:drawing>
                <wp:inline distT="0" distB="0" distL="0" distR="0">
                  <wp:extent cx="3133725" cy="2050462"/>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r pit_20-12-2021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2025" cy="2055893"/>
                          </a:xfrm>
                          <a:prstGeom prst="rect">
                            <a:avLst/>
                          </a:prstGeom>
                        </pic:spPr>
                      </pic:pic>
                    </a:graphicData>
                  </a:graphic>
                </wp:inline>
              </w:drawing>
            </w:r>
          </w:p>
        </w:tc>
        <w:tc>
          <w:tcPr>
            <w:tcW w:w="4606" w:type="dxa"/>
          </w:tcPr>
          <w:p w:rsidR="00457FB9" w:rsidRDefault="00457FB9"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extent cx="3071305" cy="20478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r vvs-1-6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6921" cy="2058287"/>
                          </a:xfrm>
                          <a:prstGeom prst="rect">
                            <a:avLst/>
                          </a:prstGeom>
                        </pic:spPr>
                      </pic:pic>
                    </a:graphicData>
                  </a:graphic>
                </wp:inline>
              </w:drawing>
            </w:r>
          </w:p>
        </w:tc>
      </w:tr>
      <w:tr w:rsidR="00457FB9" w:rsidTr="00457FB9">
        <w:tc>
          <w:tcPr>
            <w:tcW w:w="4606" w:type="dxa"/>
          </w:tcPr>
          <w:p w:rsidR="00457FB9" w:rsidRDefault="00457BBB"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extent cx="3209925" cy="2202223"/>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s_in_ass_hall_1b_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9342" cy="2208684"/>
                          </a:xfrm>
                          <a:prstGeom prst="rect">
                            <a:avLst/>
                          </a:prstGeom>
                        </pic:spPr>
                      </pic:pic>
                    </a:graphicData>
                  </a:graphic>
                </wp:inline>
              </w:drawing>
            </w:r>
          </w:p>
        </w:tc>
        <w:tc>
          <w:tcPr>
            <w:tcW w:w="4606" w:type="dxa"/>
          </w:tcPr>
          <w:p w:rsidR="00457FB9" w:rsidRDefault="00457BBB"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extent cx="3297143" cy="22002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r csm_cnp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9322" cy="2201729"/>
                          </a:xfrm>
                          <a:prstGeom prst="rect">
                            <a:avLst/>
                          </a:prstGeom>
                        </pic:spPr>
                      </pic:pic>
                    </a:graphicData>
                  </a:graphic>
                </wp:inline>
              </w:drawing>
            </w:r>
          </w:p>
        </w:tc>
      </w:tr>
      <w:tr w:rsidR="00457FB9" w:rsidTr="00457FB9">
        <w:tc>
          <w:tcPr>
            <w:tcW w:w="4606" w:type="dxa"/>
          </w:tcPr>
          <w:p w:rsidR="00457FB9" w:rsidRDefault="00457BBB"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14:anchorId="4AFC25DE" wp14:editId="4645A451">
                  <wp:extent cx="4080013" cy="2819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r viva_napoli_sma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7945" cy="2817971"/>
                          </a:xfrm>
                          <a:prstGeom prst="rect">
                            <a:avLst/>
                          </a:prstGeom>
                        </pic:spPr>
                      </pic:pic>
                    </a:graphicData>
                  </a:graphic>
                </wp:inline>
              </w:drawing>
            </w:r>
          </w:p>
        </w:tc>
        <w:tc>
          <w:tcPr>
            <w:tcW w:w="4606" w:type="dxa"/>
          </w:tcPr>
          <w:p w:rsidR="00457FB9" w:rsidRDefault="00457BBB"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extent cx="2867025" cy="2815198"/>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r feb-in-pi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9384" cy="2817514"/>
                          </a:xfrm>
                          <a:prstGeom prst="rect">
                            <a:avLst/>
                          </a:prstGeom>
                        </pic:spPr>
                      </pic:pic>
                    </a:graphicData>
                  </a:graphic>
                </wp:inline>
              </w:drawing>
            </w:r>
          </w:p>
        </w:tc>
      </w:tr>
    </w:tbl>
    <w:p w:rsidR="00457FB9" w:rsidRDefault="00457FB9" w:rsidP="0020070D">
      <w:pPr>
        <w:autoSpaceDE w:val="0"/>
        <w:autoSpaceDN w:val="0"/>
        <w:adjustRightInd w:val="0"/>
        <w:spacing w:after="0" w:line="240" w:lineRule="auto"/>
        <w:rPr>
          <w:rFonts w:ascii="Arial" w:hAnsi="Arial" w:cs="Arial"/>
          <w:color w:val="000000"/>
          <w:sz w:val="24"/>
          <w:szCs w:val="24"/>
        </w:rPr>
      </w:pPr>
    </w:p>
    <w:p w:rsidR="00457FB9" w:rsidRPr="005C3285" w:rsidRDefault="00E32107"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Photos récentes du chantier (février 2022)</w:t>
      </w:r>
    </w:p>
    <w:p w:rsidR="0020070D" w:rsidRDefault="0020070D" w:rsidP="0020070D">
      <w:pPr>
        <w:autoSpaceDE w:val="0"/>
        <w:autoSpaceDN w:val="0"/>
        <w:adjustRightInd w:val="0"/>
        <w:spacing w:after="0" w:line="240" w:lineRule="auto"/>
        <w:rPr>
          <w:rFonts w:ascii="Arial" w:hAnsi="Arial" w:cs="Arial"/>
          <w:b/>
          <w:bCs/>
          <w:color w:val="000000"/>
          <w:sz w:val="24"/>
          <w:szCs w:val="24"/>
        </w:rPr>
      </w:pPr>
    </w:p>
    <w:p w:rsidR="009B7BE4" w:rsidRDefault="009B7BE4" w:rsidP="0020070D">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 12 h 00  Repas au restaurant du Château de Cadarache</w:t>
      </w:r>
    </w:p>
    <w:p w:rsidR="009B7BE4" w:rsidRDefault="009B7BE4" w:rsidP="0020070D">
      <w:pPr>
        <w:autoSpaceDE w:val="0"/>
        <w:autoSpaceDN w:val="0"/>
        <w:adjustRightInd w:val="0"/>
        <w:spacing w:after="0" w:line="240" w:lineRule="auto"/>
        <w:rPr>
          <w:rFonts w:ascii="Arial" w:hAnsi="Arial" w:cs="Arial"/>
          <w:b/>
          <w:bCs/>
          <w:color w:val="000000"/>
          <w:sz w:val="24"/>
          <w:szCs w:val="24"/>
        </w:rPr>
      </w:pPr>
    </w:p>
    <w:p w:rsidR="009B7BE4" w:rsidRPr="00E32107" w:rsidRDefault="009B7BE4" w:rsidP="009B7BE4">
      <w:pPr>
        <w:autoSpaceDE w:val="0"/>
        <w:autoSpaceDN w:val="0"/>
        <w:adjustRightInd w:val="0"/>
        <w:spacing w:after="0" w:line="240" w:lineRule="auto"/>
        <w:rPr>
          <w:rFonts w:ascii="Arial" w:hAnsi="Arial" w:cs="Arial"/>
          <w:color w:val="000000"/>
          <w:sz w:val="24"/>
          <w:szCs w:val="24"/>
          <w:lang w:val="en-US"/>
        </w:rPr>
      </w:pPr>
      <w:r>
        <w:rPr>
          <w:rFonts w:ascii="Arial" w:hAnsi="Arial" w:cs="Arial"/>
          <w:color w:val="000000"/>
          <w:sz w:val="24"/>
          <w:szCs w:val="24"/>
          <w:lang w:val="en-US"/>
        </w:rPr>
        <w:t xml:space="preserve">Après midi du 3 </w:t>
      </w:r>
      <w:proofErr w:type="spellStart"/>
      <w:proofErr w:type="gramStart"/>
      <w:r>
        <w:rPr>
          <w:rFonts w:ascii="Arial" w:hAnsi="Arial" w:cs="Arial"/>
          <w:color w:val="000000"/>
          <w:sz w:val="24"/>
          <w:szCs w:val="24"/>
          <w:lang w:val="en-US"/>
        </w:rPr>
        <w:t>mai</w:t>
      </w:r>
      <w:proofErr w:type="spellEnd"/>
      <w:r>
        <w:rPr>
          <w:rFonts w:ascii="Arial" w:hAnsi="Arial" w:cs="Arial"/>
          <w:color w:val="000000"/>
          <w:sz w:val="24"/>
          <w:szCs w:val="24"/>
          <w:lang w:val="en-US"/>
        </w:rPr>
        <w:t xml:space="preserve"> :</w:t>
      </w:r>
      <w:proofErr w:type="gramEnd"/>
      <w:r>
        <w:rPr>
          <w:rFonts w:ascii="Arial" w:hAnsi="Arial" w:cs="Arial"/>
          <w:color w:val="000000"/>
          <w:sz w:val="24"/>
          <w:szCs w:val="24"/>
          <w:lang w:val="en-US"/>
        </w:rPr>
        <w:t xml:space="preserve"> </w:t>
      </w:r>
      <w:proofErr w:type="spellStart"/>
      <w:r w:rsidRPr="00E32107">
        <w:rPr>
          <w:rFonts w:ascii="Arial" w:hAnsi="Arial" w:cs="Arial"/>
          <w:color w:val="000000"/>
          <w:sz w:val="24"/>
          <w:szCs w:val="24"/>
          <w:lang w:val="en-US"/>
        </w:rPr>
        <w:t>Visite</w:t>
      </w:r>
      <w:proofErr w:type="spellEnd"/>
      <w:r w:rsidRPr="00E32107">
        <w:rPr>
          <w:rFonts w:ascii="Arial" w:hAnsi="Arial" w:cs="Arial"/>
          <w:color w:val="000000"/>
          <w:sz w:val="24"/>
          <w:szCs w:val="24"/>
          <w:lang w:val="en-US"/>
        </w:rPr>
        <w:t xml:space="preserve"> de West (WEST (Tungsten (W) Environment in </w:t>
      </w:r>
      <w:r>
        <w:rPr>
          <w:rFonts w:ascii="Arial" w:hAnsi="Arial" w:cs="Arial"/>
          <w:color w:val="000000"/>
          <w:sz w:val="24"/>
          <w:szCs w:val="24"/>
          <w:lang w:val="en-US"/>
        </w:rPr>
        <w:t xml:space="preserve"> </w:t>
      </w:r>
      <w:r w:rsidRPr="00E32107">
        <w:rPr>
          <w:rFonts w:ascii="Arial" w:hAnsi="Arial" w:cs="Arial"/>
          <w:color w:val="000000"/>
          <w:sz w:val="24"/>
          <w:szCs w:val="24"/>
          <w:lang w:val="en-US"/>
        </w:rPr>
        <w:t>Steady-state Tokamak)</w:t>
      </w:r>
    </w:p>
    <w:p w:rsidR="009B7BE4" w:rsidRDefault="009B7BE4" w:rsidP="009B7BE4">
      <w:pPr>
        <w:autoSpaceDE w:val="0"/>
        <w:autoSpaceDN w:val="0"/>
        <w:adjustRightInd w:val="0"/>
        <w:spacing w:after="0" w:line="240" w:lineRule="auto"/>
        <w:rPr>
          <w:rFonts w:ascii="Arial" w:hAnsi="Arial" w:cs="Arial"/>
          <w:color w:val="000000"/>
          <w:sz w:val="24"/>
          <w:szCs w:val="24"/>
          <w:lang w:val="en-US"/>
        </w:rPr>
      </w:pPr>
    </w:p>
    <w:p w:rsidR="009B7BE4" w:rsidRDefault="009B7BE4" w:rsidP="009B7BE4">
      <w:pPr>
        <w:autoSpaceDE w:val="0"/>
        <w:autoSpaceDN w:val="0"/>
        <w:adjustRightInd w:val="0"/>
        <w:spacing w:after="0" w:line="240" w:lineRule="auto"/>
        <w:rPr>
          <w:rFonts w:ascii="Arial" w:hAnsi="Arial" w:cs="Arial"/>
          <w:color w:val="000000"/>
          <w:sz w:val="24"/>
          <w:szCs w:val="24"/>
        </w:rPr>
      </w:pPr>
      <w:r w:rsidRPr="00E32107">
        <w:rPr>
          <w:rFonts w:ascii="Arial" w:hAnsi="Arial" w:cs="Arial"/>
          <w:color w:val="000000"/>
          <w:sz w:val="24"/>
          <w:szCs w:val="24"/>
        </w:rPr>
        <w:t>Cette installation qui reprend la machine Tore Supra, est dédiée à la phy</w:t>
      </w:r>
      <w:r>
        <w:rPr>
          <w:rFonts w:ascii="Arial" w:hAnsi="Arial" w:cs="Arial"/>
          <w:color w:val="000000"/>
          <w:sz w:val="24"/>
          <w:szCs w:val="24"/>
        </w:rPr>
        <w:t>si</w:t>
      </w:r>
      <w:r w:rsidRPr="00E32107">
        <w:rPr>
          <w:rFonts w:ascii="Arial" w:hAnsi="Arial" w:cs="Arial"/>
          <w:color w:val="000000"/>
          <w:sz w:val="24"/>
          <w:szCs w:val="24"/>
        </w:rPr>
        <w:t>qu</w:t>
      </w:r>
      <w:r>
        <w:rPr>
          <w:rFonts w:ascii="Arial" w:hAnsi="Arial" w:cs="Arial"/>
          <w:color w:val="000000"/>
          <w:sz w:val="24"/>
          <w:szCs w:val="24"/>
        </w:rPr>
        <w:t>e</w:t>
      </w:r>
      <w:r w:rsidRPr="00E32107">
        <w:rPr>
          <w:rFonts w:ascii="Arial" w:hAnsi="Arial" w:cs="Arial"/>
          <w:color w:val="000000"/>
          <w:sz w:val="24"/>
          <w:szCs w:val="24"/>
        </w:rPr>
        <w:t xml:space="preserve"> des plasmas confines de longue durée.</w:t>
      </w:r>
      <w:r w:rsidR="00DB3BE1">
        <w:rPr>
          <w:rFonts w:ascii="Arial" w:hAnsi="Arial" w:cs="Arial"/>
          <w:color w:val="000000"/>
          <w:sz w:val="24"/>
          <w:szCs w:val="24"/>
        </w:rPr>
        <w:t xml:space="preserve"> On pourra mieux comprendre le fonctionnement </w:t>
      </w:r>
      <w:r w:rsidR="00DB3BE1">
        <w:rPr>
          <w:rFonts w:ascii="Arial" w:hAnsi="Arial" w:cs="Arial"/>
          <w:color w:val="000000"/>
          <w:sz w:val="24"/>
          <w:szCs w:val="24"/>
        </w:rPr>
        <w:lastRenderedPageBreak/>
        <w:t xml:space="preserve">d’ITER dont il est un des précurseurs, comme la machine JET de </w:t>
      </w:r>
      <w:proofErr w:type="spellStart"/>
      <w:r w:rsidR="00DB3BE1">
        <w:rPr>
          <w:rFonts w:ascii="Arial" w:hAnsi="Arial" w:cs="Arial"/>
          <w:color w:val="000000"/>
          <w:sz w:val="24"/>
          <w:szCs w:val="24"/>
        </w:rPr>
        <w:t>Culham</w:t>
      </w:r>
      <w:proofErr w:type="spellEnd"/>
      <w:r w:rsidR="00DB3BE1">
        <w:rPr>
          <w:rFonts w:ascii="Arial" w:hAnsi="Arial" w:cs="Arial"/>
          <w:color w:val="000000"/>
          <w:sz w:val="24"/>
          <w:szCs w:val="24"/>
        </w:rPr>
        <w:t xml:space="preserve"> en Angleterre.</w:t>
      </w:r>
    </w:p>
    <w:p w:rsidR="009B7BE4" w:rsidRDefault="009B7BE4" w:rsidP="009B7BE4">
      <w:pPr>
        <w:autoSpaceDE w:val="0"/>
        <w:autoSpaceDN w:val="0"/>
        <w:adjustRightInd w:val="0"/>
        <w:spacing w:after="0" w:line="240" w:lineRule="auto"/>
        <w:rPr>
          <w:rFonts w:ascii="Arial" w:hAnsi="Arial" w:cs="Arial"/>
          <w:color w:val="000000"/>
          <w:sz w:val="24"/>
          <w:szCs w:val="24"/>
        </w:rPr>
      </w:pPr>
    </w:p>
    <w:tbl>
      <w:tblPr>
        <w:tblStyle w:val="Grilledutableau"/>
        <w:tblW w:w="0" w:type="auto"/>
        <w:tblLook w:val="04A0" w:firstRow="1" w:lastRow="0" w:firstColumn="1" w:lastColumn="0" w:noHBand="0" w:noVBand="1"/>
      </w:tblPr>
      <w:tblGrid>
        <w:gridCol w:w="4557"/>
        <w:gridCol w:w="4731"/>
      </w:tblGrid>
      <w:tr w:rsidR="009B7BE4" w:rsidTr="004371C1">
        <w:tc>
          <w:tcPr>
            <w:tcW w:w="4606" w:type="dxa"/>
          </w:tcPr>
          <w:p w:rsidR="009B7BE4" w:rsidRDefault="009B7BE4" w:rsidP="004371C1">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14:anchorId="5FAEB25C" wp14:editId="4BFD519B">
                  <wp:extent cx="3298016" cy="22002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0415" cy="2201875"/>
                          </a:xfrm>
                          <a:prstGeom prst="rect">
                            <a:avLst/>
                          </a:prstGeom>
                        </pic:spPr>
                      </pic:pic>
                    </a:graphicData>
                  </a:graphic>
                </wp:inline>
              </w:drawing>
            </w:r>
          </w:p>
        </w:tc>
        <w:tc>
          <w:tcPr>
            <w:tcW w:w="4606" w:type="dxa"/>
          </w:tcPr>
          <w:p w:rsidR="009B7BE4" w:rsidRDefault="009B7BE4" w:rsidP="004371C1">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14:anchorId="50308D83" wp14:editId="71B1AB23">
                  <wp:extent cx="3427714" cy="2204318"/>
                  <wp:effectExtent l="0" t="0" r="1905"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30011" cy="2205795"/>
                          </a:xfrm>
                          <a:prstGeom prst="rect">
                            <a:avLst/>
                          </a:prstGeom>
                        </pic:spPr>
                      </pic:pic>
                    </a:graphicData>
                  </a:graphic>
                </wp:inline>
              </w:drawing>
            </w:r>
          </w:p>
        </w:tc>
      </w:tr>
    </w:tbl>
    <w:p w:rsidR="00202A93" w:rsidRDefault="00202A93" w:rsidP="009B7BE4">
      <w:pPr>
        <w:autoSpaceDE w:val="0"/>
        <w:autoSpaceDN w:val="0"/>
        <w:adjustRightInd w:val="0"/>
        <w:spacing w:after="0" w:line="240" w:lineRule="auto"/>
        <w:rPr>
          <w:rFonts w:ascii="Arial" w:hAnsi="Arial" w:cs="Arial"/>
          <w:color w:val="000000"/>
          <w:sz w:val="24"/>
          <w:szCs w:val="24"/>
        </w:rPr>
      </w:pPr>
    </w:p>
    <w:p w:rsidR="009B7BE4" w:rsidRPr="005C3285" w:rsidRDefault="00202A93" w:rsidP="009B7BE4">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Retour</w:t>
      </w:r>
      <w:r w:rsidR="009B7BE4" w:rsidRPr="005C3285">
        <w:rPr>
          <w:rFonts w:ascii="Arial" w:hAnsi="Arial" w:cs="Arial"/>
          <w:color w:val="000000"/>
          <w:sz w:val="24"/>
          <w:szCs w:val="24"/>
        </w:rPr>
        <w:t xml:space="preserve"> </w:t>
      </w:r>
      <w:r>
        <w:rPr>
          <w:rFonts w:ascii="Arial" w:hAnsi="Arial" w:cs="Arial"/>
          <w:color w:val="000000"/>
          <w:sz w:val="24"/>
          <w:szCs w:val="24"/>
        </w:rPr>
        <w:t>au château de Cadarache</w:t>
      </w:r>
    </w:p>
    <w:p w:rsidR="0020070D" w:rsidRPr="00202A93" w:rsidRDefault="00202A93" w:rsidP="009B7BE4">
      <w:pPr>
        <w:autoSpaceDE w:val="0"/>
        <w:autoSpaceDN w:val="0"/>
        <w:adjustRightInd w:val="0"/>
        <w:spacing w:after="0" w:line="240" w:lineRule="auto"/>
        <w:rPr>
          <w:rFonts w:ascii="Arial" w:hAnsi="Arial" w:cs="Arial"/>
          <w:bCs/>
          <w:color w:val="000000"/>
          <w:sz w:val="24"/>
          <w:szCs w:val="24"/>
        </w:rPr>
      </w:pPr>
      <w:r w:rsidRPr="00202A93">
        <w:rPr>
          <w:rFonts w:ascii="Arial" w:hAnsi="Arial" w:cs="Arial"/>
          <w:bCs/>
          <w:color w:val="000000"/>
          <w:sz w:val="24"/>
          <w:szCs w:val="24"/>
        </w:rPr>
        <w:t>Diner au château</w:t>
      </w:r>
    </w:p>
    <w:p w:rsidR="00202A93" w:rsidRPr="00202A93" w:rsidRDefault="00202A93" w:rsidP="009B7BE4">
      <w:pPr>
        <w:autoSpaceDE w:val="0"/>
        <w:autoSpaceDN w:val="0"/>
        <w:adjustRightInd w:val="0"/>
        <w:spacing w:after="0" w:line="240" w:lineRule="auto"/>
        <w:rPr>
          <w:rFonts w:ascii="Arial" w:hAnsi="Arial" w:cs="Arial"/>
          <w:bCs/>
          <w:color w:val="000000"/>
          <w:sz w:val="24"/>
          <w:szCs w:val="24"/>
        </w:rPr>
      </w:pPr>
      <w:r w:rsidRPr="00202A93">
        <w:rPr>
          <w:rFonts w:ascii="Arial" w:hAnsi="Arial" w:cs="Arial"/>
          <w:bCs/>
          <w:color w:val="000000"/>
          <w:sz w:val="24"/>
          <w:szCs w:val="24"/>
        </w:rPr>
        <w:t>Nuit au château</w:t>
      </w:r>
    </w:p>
    <w:p w:rsidR="00E32107" w:rsidRDefault="00E32107" w:rsidP="0020070D">
      <w:pPr>
        <w:autoSpaceDE w:val="0"/>
        <w:autoSpaceDN w:val="0"/>
        <w:adjustRightInd w:val="0"/>
        <w:spacing w:after="0" w:line="240" w:lineRule="auto"/>
        <w:rPr>
          <w:rFonts w:ascii="Arial" w:hAnsi="Arial" w:cs="Arial"/>
          <w:b/>
          <w:bCs/>
          <w:color w:val="000000"/>
          <w:sz w:val="24"/>
          <w:szCs w:val="24"/>
        </w:rPr>
      </w:pPr>
    </w:p>
    <w:p w:rsidR="0020070D" w:rsidRDefault="0020070D" w:rsidP="0020070D">
      <w:pPr>
        <w:autoSpaceDE w:val="0"/>
        <w:autoSpaceDN w:val="0"/>
        <w:adjustRightInd w:val="0"/>
        <w:spacing w:after="0" w:line="240" w:lineRule="auto"/>
        <w:rPr>
          <w:rFonts w:ascii="Arial" w:hAnsi="Arial" w:cs="Arial"/>
          <w:b/>
          <w:bCs/>
          <w:color w:val="FF0000"/>
          <w:sz w:val="24"/>
          <w:szCs w:val="24"/>
        </w:rPr>
      </w:pPr>
      <w:r>
        <w:rPr>
          <w:rFonts w:ascii="Arial" w:hAnsi="Arial" w:cs="Arial"/>
          <w:b/>
          <w:bCs/>
          <w:color w:val="FF0000"/>
          <w:sz w:val="24"/>
          <w:szCs w:val="24"/>
        </w:rPr>
        <w:t>POUR CEUX QUI NE VISITENT PAS ITER</w:t>
      </w:r>
      <w:r w:rsidR="002F7292">
        <w:rPr>
          <w:rFonts w:ascii="Arial" w:hAnsi="Arial" w:cs="Arial"/>
          <w:b/>
          <w:bCs/>
          <w:color w:val="FF0000"/>
          <w:sz w:val="24"/>
          <w:szCs w:val="24"/>
        </w:rPr>
        <w:t xml:space="preserve"> (GROUPE B)</w:t>
      </w:r>
    </w:p>
    <w:p w:rsidR="00202A93" w:rsidRDefault="00202A93" w:rsidP="0020070D">
      <w:pPr>
        <w:autoSpaceDE w:val="0"/>
        <w:autoSpaceDN w:val="0"/>
        <w:adjustRightInd w:val="0"/>
        <w:spacing w:after="0" w:line="240" w:lineRule="auto"/>
        <w:rPr>
          <w:rFonts w:ascii="Arial" w:hAnsi="Arial" w:cs="Arial"/>
          <w:color w:val="000000"/>
          <w:sz w:val="24"/>
          <w:szCs w:val="24"/>
        </w:rPr>
      </w:pPr>
    </w:p>
    <w:p w:rsidR="00202A93" w:rsidRDefault="00202A93"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Petit déjeuner au </w:t>
      </w:r>
      <w:r w:rsidR="002F7292">
        <w:rPr>
          <w:rFonts w:ascii="Arial" w:hAnsi="Arial" w:cs="Arial"/>
          <w:color w:val="000000"/>
          <w:sz w:val="24"/>
          <w:szCs w:val="24"/>
        </w:rPr>
        <w:t>château</w:t>
      </w:r>
      <w:bookmarkStart w:id="0" w:name="_GoBack"/>
      <w:bookmarkEnd w:id="0"/>
    </w:p>
    <w:p w:rsidR="0020070D" w:rsidRPr="00202A93" w:rsidRDefault="0020070D" w:rsidP="0020070D">
      <w:pPr>
        <w:autoSpaceDE w:val="0"/>
        <w:autoSpaceDN w:val="0"/>
        <w:adjustRightInd w:val="0"/>
        <w:spacing w:after="0" w:line="240" w:lineRule="auto"/>
        <w:rPr>
          <w:rFonts w:ascii="Arial" w:hAnsi="Arial" w:cs="Arial"/>
          <w:b/>
          <w:color w:val="000000"/>
          <w:sz w:val="24"/>
          <w:szCs w:val="24"/>
        </w:rPr>
      </w:pPr>
      <w:r w:rsidRPr="00202A93">
        <w:rPr>
          <w:rFonts w:ascii="Arial" w:hAnsi="Arial" w:cs="Arial"/>
          <w:b/>
          <w:color w:val="000000"/>
          <w:sz w:val="24"/>
          <w:szCs w:val="24"/>
        </w:rPr>
        <w:t>Le matin</w:t>
      </w:r>
    </w:p>
    <w:p w:rsidR="0020070D" w:rsidRDefault="0020070D"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Visite guidée du Village de Roussillon (groupe de 20 pax mini)</w:t>
      </w:r>
      <w:r w:rsidR="00202A93">
        <w:rPr>
          <w:rFonts w:ascii="Arial" w:hAnsi="Arial" w:cs="Arial"/>
          <w:color w:val="000000"/>
          <w:sz w:val="24"/>
          <w:szCs w:val="24"/>
        </w:rPr>
        <w:t xml:space="preserve"> avec le bus Lux Voyages</w:t>
      </w:r>
    </w:p>
    <w:p w:rsidR="00E32107" w:rsidRDefault="00264A96"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Ce village typique de la région des ocres</w:t>
      </w:r>
      <w:r w:rsidR="00202A93">
        <w:rPr>
          <w:rFonts w:ascii="Arial" w:hAnsi="Arial" w:cs="Arial"/>
          <w:color w:val="000000"/>
          <w:sz w:val="24"/>
          <w:szCs w:val="24"/>
        </w:rPr>
        <w:t>, situé entre le Lubéron et les Monts du Vaucluse, il vous charmera par son cœur de village et la visite du sentier des ocres</w:t>
      </w:r>
    </w:p>
    <w:p w:rsidR="00E32107" w:rsidRDefault="00E32107" w:rsidP="0020070D">
      <w:pPr>
        <w:autoSpaceDE w:val="0"/>
        <w:autoSpaceDN w:val="0"/>
        <w:adjustRightInd w:val="0"/>
        <w:spacing w:after="0" w:line="240" w:lineRule="auto"/>
        <w:rPr>
          <w:rFonts w:ascii="Arial" w:hAnsi="Arial" w:cs="Arial"/>
          <w:color w:val="000000"/>
          <w:sz w:val="24"/>
          <w:szCs w:val="24"/>
        </w:rPr>
      </w:pPr>
    </w:p>
    <w:tbl>
      <w:tblPr>
        <w:tblStyle w:val="Grilledutableau"/>
        <w:tblW w:w="0" w:type="auto"/>
        <w:tblLook w:val="04A0" w:firstRow="1" w:lastRow="0" w:firstColumn="1" w:lastColumn="0" w:noHBand="0" w:noVBand="1"/>
      </w:tblPr>
      <w:tblGrid>
        <w:gridCol w:w="4716"/>
        <w:gridCol w:w="4572"/>
      </w:tblGrid>
      <w:tr w:rsidR="00E32107" w:rsidTr="00E32107">
        <w:tc>
          <w:tcPr>
            <w:tcW w:w="4606" w:type="dxa"/>
          </w:tcPr>
          <w:p w:rsidR="00E32107" w:rsidRDefault="009148D8"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extent cx="2857500" cy="1613328"/>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ssillon_(Vauclus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1411" cy="1615536"/>
                          </a:xfrm>
                          <a:prstGeom prst="rect">
                            <a:avLst/>
                          </a:prstGeom>
                        </pic:spPr>
                      </pic:pic>
                    </a:graphicData>
                  </a:graphic>
                </wp:inline>
              </w:drawing>
            </w:r>
          </w:p>
        </w:tc>
        <w:tc>
          <w:tcPr>
            <w:tcW w:w="4606" w:type="dxa"/>
          </w:tcPr>
          <w:p w:rsidR="00E32107" w:rsidRDefault="009148D8"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extent cx="2203450" cy="1652588"/>
                  <wp:effectExtent l="0" t="0" r="635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ssillon-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4885" cy="1653665"/>
                          </a:xfrm>
                          <a:prstGeom prst="rect">
                            <a:avLst/>
                          </a:prstGeom>
                        </pic:spPr>
                      </pic:pic>
                    </a:graphicData>
                  </a:graphic>
                </wp:inline>
              </w:drawing>
            </w:r>
          </w:p>
        </w:tc>
      </w:tr>
      <w:tr w:rsidR="00E32107" w:rsidTr="00E32107">
        <w:tc>
          <w:tcPr>
            <w:tcW w:w="4606" w:type="dxa"/>
          </w:tcPr>
          <w:p w:rsidR="00E32107" w:rsidRDefault="009148D8"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extent cx="2809875" cy="1969108"/>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ssillon_Vaucluse_2013_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7582" cy="1974509"/>
                          </a:xfrm>
                          <a:prstGeom prst="rect">
                            <a:avLst/>
                          </a:prstGeom>
                        </pic:spPr>
                      </pic:pic>
                    </a:graphicData>
                  </a:graphic>
                </wp:inline>
              </w:drawing>
            </w:r>
          </w:p>
        </w:tc>
        <w:tc>
          <w:tcPr>
            <w:tcW w:w="4606" w:type="dxa"/>
          </w:tcPr>
          <w:p w:rsidR="00E32107" w:rsidRDefault="009148D8"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extent cx="2150044" cy="1952625"/>
                  <wp:effectExtent l="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Roussillon_chemin_des_ocr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5849" cy="1957897"/>
                          </a:xfrm>
                          <a:prstGeom prst="rect">
                            <a:avLst/>
                          </a:prstGeom>
                        </pic:spPr>
                      </pic:pic>
                    </a:graphicData>
                  </a:graphic>
                </wp:inline>
              </w:drawing>
            </w:r>
          </w:p>
        </w:tc>
      </w:tr>
    </w:tbl>
    <w:p w:rsidR="00E32107" w:rsidRDefault="00E32107" w:rsidP="0020070D">
      <w:pPr>
        <w:autoSpaceDE w:val="0"/>
        <w:autoSpaceDN w:val="0"/>
        <w:adjustRightInd w:val="0"/>
        <w:spacing w:after="0" w:line="240" w:lineRule="auto"/>
        <w:rPr>
          <w:rFonts w:ascii="Arial" w:hAnsi="Arial" w:cs="Arial"/>
          <w:color w:val="000000"/>
          <w:sz w:val="24"/>
          <w:szCs w:val="24"/>
        </w:rPr>
      </w:pPr>
    </w:p>
    <w:p w:rsidR="00E32107" w:rsidRDefault="00E32107" w:rsidP="0020070D">
      <w:pPr>
        <w:autoSpaceDE w:val="0"/>
        <w:autoSpaceDN w:val="0"/>
        <w:adjustRightInd w:val="0"/>
        <w:spacing w:after="0" w:line="240" w:lineRule="auto"/>
        <w:rPr>
          <w:rFonts w:ascii="Arial" w:hAnsi="Arial" w:cs="Arial"/>
          <w:color w:val="000000"/>
          <w:sz w:val="24"/>
          <w:szCs w:val="24"/>
        </w:rPr>
      </w:pPr>
    </w:p>
    <w:p w:rsidR="0020070D" w:rsidRDefault="0020070D"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Durée environ 2h</w:t>
      </w:r>
    </w:p>
    <w:p w:rsidR="0020070D" w:rsidRDefault="0020070D"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Déjeuner au restaurant</w:t>
      </w:r>
      <w:r w:rsidR="003B5CA1">
        <w:rPr>
          <w:rFonts w:ascii="Arial" w:hAnsi="Arial" w:cs="Arial"/>
          <w:color w:val="000000"/>
          <w:sz w:val="24"/>
          <w:szCs w:val="24"/>
        </w:rPr>
        <w:t xml:space="preserve"> à Roussillon</w:t>
      </w:r>
      <w:r>
        <w:rPr>
          <w:rFonts w:ascii="Arial" w:hAnsi="Arial" w:cs="Arial"/>
          <w:color w:val="000000"/>
          <w:sz w:val="24"/>
          <w:szCs w:val="24"/>
        </w:rPr>
        <w:t xml:space="preserve"> – Menu 3 plats avec ¼ de vin et café</w:t>
      </w:r>
    </w:p>
    <w:p w:rsidR="003B5CA1" w:rsidRDefault="003B5CA1" w:rsidP="0020070D">
      <w:pPr>
        <w:autoSpaceDE w:val="0"/>
        <w:autoSpaceDN w:val="0"/>
        <w:adjustRightInd w:val="0"/>
        <w:spacing w:after="0" w:line="240" w:lineRule="auto"/>
        <w:rPr>
          <w:rFonts w:ascii="Arial" w:hAnsi="Arial" w:cs="Arial"/>
          <w:color w:val="000000"/>
          <w:sz w:val="24"/>
          <w:szCs w:val="24"/>
        </w:rPr>
      </w:pPr>
    </w:p>
    <w:p w:rsidR="0020070D" w:rsidRPr="002F7292" w:rsidRDefault="0020070D" w:rsidP="0020070D">
      <w:pPr>
        <w:autoSpaceDE w:val="0"/>
        <w:autoSpaceDN w:val="0"/>
        <w:adjustRightInd w:val="0"/>
        <w:spacing w:after="0" w:line="240" w:lineRule="auto"/>
        <w:rPr>
          <w:rFonts w:ascii="Arial" w:hAnsi="Arial" w:cs="Arial"/>
          <w:b/>
          <w:color w:val="000000"/>
          <w:sz w:val="24"/>
          <w:szCs w:val="24"/>
        </w:rPr>
      </w:pPr>
      <w:r w:rsidRPr="002F7292">
        <w:rPr>
          <w:rFonts w:ascii="Arial" w:hAnsi="Arial" w:cs="Arial"/>
          <w:b/>
          <w:color w:val="000000"/>
          <w:sz w:val="24"/>
          <w:szCs w:val="24"/>
        </w:rPr>
        <w:t>L’après-midi</w:t>
      </w:r>
    </w:p>
    <w:p w:rsidR="0020070D" w:rsidRDefault="0020070D"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Visite guidée du Colorado Provençal de Rustrel (groupe de 20 pax mini)</w:t>
      </w:r>
    </w:p>
    <w:p w:rsidR="00E32107" w:rsidRDefault="00E32107" w:rsidP="0020070D">
      <w:pPr>
        <w:autoSpaceDE w:val="0"/>
        <w:autoSpaceDN w:val="0"/>
        <w:adjustRightInd w:val="0"/>
        <w:spacing w:after="0" w:line="240" w:lineRule="auto"/>
        <w:rPr>
          <w:rFonts w:ascii="Arial" w:hAnsi="Arial" w:cs="Arial"/>
          <w:color w:val="000000"/>
          <w:sz w:val="24"/>
          <w:szCs w:val="24"/>
        </w:rPr>
      </w:pPr>
    </w:p>
    <w:tbl>
      <w:tblPr>
        <w:tblStyle w:val="Grilledutableau"/>
        <w:tblW w:w="0" w:type="auto"/>
        <w:tblLook w:val="04A0" w:firstRow="1" w:lastRow="0" w:firstColumn="1" w:lastColumn="0" w:noHBand="0" w:noVBand="1"/>
      </w:tblPr>
      <w:tblGrid>
        <w:gridCol w:w="4637"/>
        <w:gridCol w:w="4651"/>
      </w:tblGrid>
      <w:tr w:rsidR="00E32107" w:rsidTr="00E32107">
        <w:tc>
          <w:tcPr>
            <w:tcW w:w="4606" w:type="dxa"/>
          </w:tcPr>
          <w:p w:rsidR="00E32107" w:rsidRDefault="009148D8"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extent cx="2867025" cy="1911034"/>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ado-provencal-ocr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7974" cy="1911666"/>
                          </a:xfrm>
                          <a:prstGeom prst="rect">
                            <a:avLst/>
                          </a:prstGeom>
                        </pic:spPr>
                      </pic:pic>
                    </a:graphicData>
                  </a:graphic>
                </wp:inline>
              </w:drawing>
            </w:r>
          </w:p>
        </w:tc>
        <w:tc>
          <w:tcPr>
            <w:tcW w:w="4606" w:type="dxa"/>
          </w:tcPr>
          <w:p w:rsidR="00E32107" w:rsidRDefault="009148D8"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extent cx="2871788" cy="1914525"/>
                  <wp:effectExtent l="0" t="0" r="508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beron_Le_Désert_Blanc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8255" cy="1918836"/>
                          </a:xfrm>
                          <a:prstGeom prst="rect">
                            <a:avLst/>
                          </a:prstGeom>
                        </pic:spPr>
                      </pic:pic>
                    </a:graphicData>
                  </a:graphic>
                </wp:inline>
              </w:drawing>
            </w:r>
          </w:p>
        </w:tc>
      </w:tr>
      <w:tr w:rsidR="00E32107" w:rsidTr="00E32107">
        <w:tc>
          <w:tcPr>
            <w:tcW w:w="4606" w:type="dxa"/>
          </w:tcPr>
          <w:p w:rsidR="00E32107" w:rsidRDefault="005A6E5D"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extent cx="2867025" cy="2150269"/>
                  <wp:effectExtent l="0" t="0" r="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Rustrel_-_ocres_et_vig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6077" cy="2149558"/>
                          </a:xfrm>
                          <a:prstGeom prst="rect">
                            <a:avLst/>
                          </a:prstGeom>
                        </pic:spPr>
                      </pic:pic>
                    </a:graphicData>
                  </a:graphic>
                </wp:inline>
              </w:drawing>
            </w:r>
          </w:p>
        </w:tc>
        <w:tc>
          <w:tcPr>
            <w:tcW w:w="4606" w:type="dxa"/>
          </w:tcPr>
          <w:p w:rsidR="00E32107" w:rsidRDefault="005A6E5D"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extent cx="2870199" cy="2152650"/>
                  <wp:effectExtent l="0" t="0" r="698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trel_-_Château.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3076" cy="2154808"/>
                          </a:xfrm>
                          <a:prstGeom prst="rect">
                            <a:avLst/>
                          </a:prstGeom>
                        </pic:spPr>
                      </pic:pic>
                    </a:graphicData>
                  </a:graphic>
                </wp:inline>
              </w:drawing>
            </w:r>
          </w:p>
        </w:tc>
      </w:tr>
    </w:tbl>
    <w:p w:rsidR="00E32107" w:rsidRDefault="00E32107" w:rsidP="0020070D">
      <w:pPr>
        <w:autoSpaceDE w:val="0"/>
        <w:autoSpaceDN w:val="0"/>
        <w:adjustRightInd w:val="0"/>
        <w:spacing w:after="0" w:line="240" w:lineRule="auto"/>
        <w:rPr>
          <w:rFonts w:ascii="Arial" w:hAnsi="Arial" w:cs="Arial"/>
          <w:color w:val="000000"/>
          <w:sz w:val="24"/>
          <w:szCs w:val="24"/>
        </w:rPr>
      </w:pPr>
    </w:p>
    <w:p w:rsidR="00E32107" w:rsidRDefault="00E32107" w:rsidP="0020070D">
      <w:pPr>
        <w:autoSpaceDE w:val="0"/>
        <w:autoSpaceDN w:val="0"/>
        <w:adjustRightInd w:val="0"/>
        <w:spacing w:after="0" w:line="240" w:lineRule="auto"/>
        <w:rPr>
          <w:rFonts w:ascii="Arial" w:hAnsi="Arial" w:cs="Arial"/>
          <w:color w:val="000000"/>
          <w:sz w:val="24"/>
          <w:szCs w:val="24"/>
        </w:rPr>
      </w:pPr>
    </w:p>
    <w:p w:rsidR="0020070D" w:rsidRDefault="0020070D"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Parking autocar inclus</w:t>
      </w:r>
    </w:p>
    <w:p w:rsidR="0020070D" w:rsidRDefault="0020070D"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Durée environ 1h30</w:t>
      </w:r>
    </w:p>
    <w:p w:rsidR="0020070D" w:rsidRDefault="0020070D"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17h00: retour au château</w:t>
      </w:r>
      <w:r w:rsidR="00202A93">
        <w:rPr>
          <w:rFonts w:ascii="Arial" w:hAnsi="Arial" w:cs="Arial"/>
          <w:color w:val="000000"/>
          <w:sz w:val="24"/>
          <w:szCs w:val="24"/>
        </w:rPr>
        <w:t xml:space="preserve"> de Cadarache</w:t>
      </w:r>
    </w:p>
    <w:p w:rsidR="0020070D" w:rsidRDefault="00202A93"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Diner au château</w:t>
      </w:r>
    </w:p>
    <w:p w:rsidR="00202A93" w:rsidRDefault="00202A93"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Nuit au château</w:t>
      </w:r>
    </w:p>
    <w:p w:rsidR="0020070D" w:rsidRDefault="0020070D" w:rsidP="0020070D">
      <w:pPr>
        <w:autoSpaceDE w:val="0"/>
        <w:autoSpaceDN w:val="0"/>
        <w:adjustRightInd w:val="0"/>
        <w:spacing w:after="0" w:line="240" w:lineRule="auto"/>
        <w:rPr>
          <w:rFonts w:ascii="Arial" w:hAnsi="Arial" w:cs="Arial"/>
          <w:color w:val="000000"/>
          <w:sz w:val="24"/>
          <w:szCs w:val="24"/>
        </w:rPr>
      </w:pPr>
    </w:p>
    <w:p w:rsidR="0020070D" w:rsidRDefault="0020070D" w:rsidP="0020070D">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3ème jour - Mercredi 4 mai 2022</w:t>
      </w:r>
    </w:p>
    <w:p w:rsidR="00DC1929" w:rsidRPr="00202A93" w:rsidRDefault="00DC1929" w:rsidP="0020070D">
      <w:pPr>
        <w:autoSpaceDE w:val="0"/>
        <w:autoSpaceDN w:val="0"/>
        <w:adjustRightInd w:val="0"/>
        <w:spacing w:after="0" w:line="240" w:lineRule="auto"/>
        <w:rPr>
          <w:rFonts w:ascii="Arial" w:hAnsi="Arial" w:cs="Arial"/>
          <w:color w:val="000000"/>
          <w:sz w:val="24"/>
          <w:szCs w:val="24"/>
        </w:rPr>
      </w:pPr>
    </w:p>
    <w:p w:rsidR="00202A93" w:rsidRPr="00202A93" w:rsidRDefault="00202A93" w:rsidP="0020070D">
      <w:pPr>
        <w:autoSpaceDE w:val="0"/>
        <w:autoSpaceDN w:val="0"/>
        <w:adjustRightInd w:val="0"/>
        <w:spacing w:after="0" w:line="240" w:lineRule="auto"/>
        <w:rPr>
          <w:rFonts w:ascii="Arial" w:hAnsi="Arial" w:cs="Arial"/>
          <w:bCs/>
          <w:color w:val="000000"/>
          <w:sz w:val="24"/>
          <w:szCs w:val="24"/>
        </w:rPr>
      </w:pPr>
      <w:r w:rsidRPr="00202A93">
        <w:rPr>
          <w:rFonts w:ascii="Arial" w:hAnsi="Arial" w:cs="Arial"/>
          <w:bCs/>
          <w:color w:val="000000"/>
          <w:sz w:val="24"/>
          <w:szCs w:val="24"/>
        </w:rPr>
        <w:t xml:space="preserve">Petit déjeuner au </w:t>
      </w:r>
      <w:r w:rsidR="002F7292" w:rsidRPr="00202A93">
        <w:rPr>
          <w:rFonts w:ascii="Arial" w:hAnsi="Arial" w:cs="Arial"/>
          <w:bCs/>
          <w:color w:val="000000"/>
          <w:sz w:val="24"/>
          <w:szCs w:val="24"/>
        </w:rPr>
        <w:t>château</w:t>
      </w:r>
    </w:p>
    <w:p w:rsidR="00202A93" w:rsidRDefault="00202A93"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Départ en direction d’Arles</w:t>
      </w:r>
    </w:p>
    <w:p w:rsidR="0020070D" w:rsidRDefault="0020070D"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Visite guidée de Arles – 2 groupes de 25 pax max</w:t>
      </w:r>
    </w:p>
    <w:p w:rsidR="0020070D" w:rsidRDefault="0020070D"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Entrées pour les Arènes et le Théâtre antique incluses</w:t>
      </w:r>
    </w:p>
    <w:p w:rsidR="00E32107" w:rsidRDefault="00E32107" w:rsidP="0020070D">
      <w:pPr>
        <w:autoSpaceDE w:val="0"/>
        <w:autoSpaceDN w:val="0"/>
        <w:adjustRightInd w:val="0"/>
        <w:spacing w:after="0" w:line="240" w:lineRule="auto"/>
        <w:rPr>
          <w:rFonts w:ascii="Arial" w:hAnsi="Arial" w:cs="Arial"/>
          <w:color w:val="000000"/>
          <w:sz w:val="24"/>
          <w:szCs w:val="24"/>
        </w:rPr>
      </w:pPr>
    </w:p>
    <w:p w:rsidR="00202A93" w:rsidRDefault="00202A93" w:rsidP="0020070D">
      <w:pPr>
        <w:autoSpaceDE w:val="0"/>
        <w:autoSpaceDN w:val="0"/>
        <w:adjustRightInd w:val="0"/>
        <w:spacing w:after="0" w:line="240" w:lineRule="auto"/>
        <w:rPr>
          <w:rFonts w:ascii="Arial" w:hAnsi="Arial" w:cs="Arial"/>
          <w:color w:val="000000"/>
          <w:sz w:val="24"/>
          <w:szCs w:val="24"/>
        </w:rPr>
      </w:pPr>
    </w:p>
    <w:tbl>
      <w:tblPr>
        <w:tblStyle w:val="Grilledutableau"/>
        <w:tblW w:w="0" w:type="auto"/>
        <w:tblLayout w:type="fixed"/>
        <w:tblLook w:val="04A0" w:firstRow="1" w:lastRow="0" w:firstColumn="1" w:lastColumn="0" w:noHBand="0" w:noVBand="1"/>
      </w:tblPr>
      <w:tblGrid>
        <w:gridCol w:w="4786"/>
        <w:gridCol w:w="4031"/>
      </w:tblGrid>
      <w:tr w:rsidR="00E32107" w:rsidTr="00EE4B5A">
        <w:tc>
          <w:tcPr>
            <w:tcW w:w="4786" w:type="dxa"/>
          </w:tcPr>
          <w:p w:rsidR="00E32107" w:rsidRDefault="005A6E5D"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lastRenderedPageBreak/>
              <w:drawing>
                <wp:inline distT="0" distB="0" distL="0" distR="0" wp14:anchorId="6A468274" wp14:editId="2E0788B7">
                  <wp:extent cx="3297072" cy="16002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arles_france_20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5983" cy="1599672"/>
                          </a:xfrm>
                          <a:prstGeom prst="rect">
                            <a:avLst/>
                          </a:prstGeom>
                        </pic:spPr>
                      </pic:pic>
                    </a:graphicData>
                  </a:graphic>
                </wp:inline>
              </w:drawing>
            </w:r>
          </w:p>
        </w:tc>
        <w:tc>
          <w:tcPr>
            <w:tcW w:w="4031" w:type="dxa"/>
          </w:tcPr>
          <w:p w:rsidR="00E32107" w:rsidRDefault="005A6E5D"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14:anchorId="72149AFC" wp14:editId="1B8AB2D4">
                  <wp:extent cx="2438400" cy="16002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les-aren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8400" cy="1600200"/>
                          </a:xfrm>
                          <a:prstGeom prst="rect">
                            <a:avLst/>
                          </a:prstGeom>
                        </pic:spPr>
                      </pic:pic>
                    </a:graphicData>
                  </a:graphic>
                </wp:inline>
              </w:drawing>
            </w:r>
          </w:p>
        </w:tc>
      </w:tr>
      <w:tr w:rsidR="00E32107" w:rsidTr="00EE4B5A">
        <w:tc>
          <w:tcPr>
            <w:tcW w:w="4786" w:type="dxa"/>
          </w:tcPr>
          <w:p w:rsidR="00E32107" w:rsidRDefault="005A6E5D"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14:anchorId="32FB3D77" wp14:editId="6B71DEE3">
                  <wp:extent cx="2900716" cy="16287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hi arles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9757" cy="1628237"/>
                          </a:xfrm>
                          <a:prstGeom prst="rect">
                            <a:avLst/>
                          </a:prstGeom>
                        </pic:spPr>
                      </pic:pic>
                    </a:graphicData>
                  </a:graphic>
                </wp:inline>
              </w:drawing>
            </w:r>
          </w:p>
        </w:tc>
        <w:tc>
          <w:tcPr>
            <w:tcW w:w="4031" w:type="dxa"/>
          </w:tcPr>
          <w:p w:rsidR="00E32107" w:rsidRDefault="005A6E5D"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14:anchorId="0A809072" wp14:editId="01322123">
                  <wp:extent cx="2492691" cy="1661145"/>
                  <wp:effectExtent l="0" t="0" r="317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hi arles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94153" cy="1662119"/>
                          </a:xfrm>
                          <a:prstGeom prst="rect">
                            <a:avLst/>
                          </a:prstGeom>
                        </pic:spPr>
                      </pic:pic>
                    </a:graphicData>
                  </a:graphic>
                </wp:inline>
              </w:drawing>
            </w:r>
          </w:p>
        </w:tc>
      </w:tr>
    </w:tbl>
    <w:p w:rsidR="00E32107" w:rsidRDefault="00E32107" w:rsidP="0020070D">
      <w:pPr>
        <w:autoSpaceDE w:val="0"/>
        <w:autoSpaceDN w:val="0"/>
        <w:adjustRightInd w:val="0"/>
        <w:spacing w:after="0" w:line="240" w:lineRule="auto"/>
        <w:rPr>
          <w:rFonts w:ascii="Arial" w:hAnsi="Arial" w:cs="Arial"/>
          <w:color w:val="000000"/>
          <w:sz w:val="24"/>
          <w:szCs w:val="24"/>
        </w:rPr>
      </w:pPr>
    </w:p>
    <w:p w:rsidR="00E32107" w:rsidRDefault="002F7292" w:rsidP="0020070D">
      <w:pPr>
        <w:autoSpaceDE w:val="0"/>
        <w:autoSpaceDN w:val="0"/>
        <w:adjustRightInd w:val="0"/>
        <w:spacing w:after="0" w:line="240" w:lineRule="auto"/>
        <w:rPr>
          <w:rFonts w:ascii="Arial" w:hAnsi="Arial" w:cs="Arial"/>
          <w:color w:val="000000"/>
          <w:sz w:val="24"/>
          <w:szCs w:val="24"/>
        </w:rPr>
      </w:pPr>
      <w:r w:rsidRPr="002F7292">
        <w:rPr>
          <w:rFonts w:ascii="Arial" w:hAnsi="Arial" w:cs="Arial"/>
          <w:color w:val="000000"/>
          <w:sz w:val="24"/>
          <w:szCs w:val="24"/>
        </w:rPr>
        <w:t>L'amphithéâtre est le monument le plus important de l'ancienne colonie romaine qui nous soit permis d'admirer, quelque deux millénaires après son édification.</w:t>
      </w:r>
    </w:p>
    <w:p w:rsidR="002F7292" w:rsidRDefault="002F7292" w:rsidP="0020070D">
      <w:pPr>
        <w:autoSpaceDE w:val="0"/>
        <w:autoSpaceDN w:val="0"/>
        <w:adjustRightInd w:val="0"/>
        <w:spacing w:after="0" w:line="240" w:lineRule="auto"/>
        <w:rPr>
          <w:rFonts w:ascii="Arial" w:hAnsi="Arial" w:cs="Arial"/>
          <w:color w:val="000000"/>
          <w:sz w:val="24"/>
          <w:szCs w:val="24"/>
        </w:rPr>
      </w:pPr>
    </w:p>
    <w:p w:rsidR="002F7292" w:rsidRPr="002F7292" w:rsidRDefault="002F7292" w:rsidP="002F7292">
      <w:pPr>
        <w:autoSpaceDE w:val="0"/>
        <w:autoSpaceDN w:val="0"/>
        <w:adjustRightInd w:val="0"/>
        <w:spacing w:after="0" w:line="240" w:lineRule="auto"/>
        <w:rPr>
          <w:rFonts w:ascii="Arial" w:hAnsi="Arial" w:cs="Arial"/>
          <w:color w:val="000000"/>
          <w:sz w:val="24"/>
          <w:szCs w:val="24"/>
        </w:rPr>
      </w:pPr>
      <w:r w:rsidRPr="002F7292">
        <w:rPr>
          <w:rFonts w:ascii="Arial" w:hAnsi="Arial" w:cs="Arial"/>
          <w:color w:val="000000"/>
          <w:sz w:val="24"/>
          <w:szCs w:val="24"/>
        </w:rPr>
        <w:t>C'est aujourd'hui le monument de la ville le plus visité, portant ainsi l'image d'Arles dans le monde entier.</w:t>
      </w:r>
    </w:p>
    <w:p w:rsidR="002F7292" w:rsidRDefault="002F7292" w:rsidP="002F7292">
      <w:pPr>
        <w:autoSpaceDE w:val="0"/>
        <w:autoSpaceDN w:val="0"/>
        <w:adjustRightInd w:val="0"/>
        <w:spacing w:after="0" w:line="240" w:lineRule="auto"/>
        <w:rPr>
          <w:rFonts w:ascii="Arial" w:hAnsi="Arial" w:cs="Arial"/>
          <w:color w:val="000000"/>
          <w:sz w:val="24"/>
          <w:szCs w:val="24"/>
        </w:rPr>
      </w:pPr>
      <w:r w:rsidRPr="002F7292">
        <w:rPr>
          <w:rFonts w:ascii="Arial" w:hAnsi="Arial" w:cs="Arial"/>
          <w:color w:val="000000"/>
          <w:sz w:val="24"/>
          <w:szCs w:val="24"/>
        </w:rPr>
        <w:t xml:space="preserve">Avec un grand axe de 136 mètres de longueur et un petit axe de 107 mètres, l'amphithéâtre d'Arles est légèrement plus grand que celui de Nîmes et occupe le vingtième rang parmi ceux du monde romain. Il a une forme d'ellipse. La façade comprend deux niveaux de soixante arcades en plein cintre, séparés par des piédroits, massifs de section rectangulaire. Une ouverture plus large souligne les extrémités des deux axes du monument. L'entrée principale ne se trouvait pas au nord comme aujourd'hui, mais du </w:t>
      </w:r>
      <w:r w:rsidRPr="002F7292">
        <w:rPr>
          <w:rFonts w:ascii="Arial" w:hAnsi="Arial" w:cs="Arial"/>
          <w:color w:val="000000"/>
          <w:sz w:val="24"/>
          <w:szCs w:val="24"/>
        </w:rPr>
        <w:t>côté</w:t>
      </w:r>
      <w:r w:rsidRPr="002F7292">
        <w:rPr>
          <w:rFonts w:ascii="Arial" w:hAnsi="Arial" w:cs="Arial"/>
          <w:color w:val="000000"/>
          <w:sz w:val="24"/>
          <w:szCs w:val="24"/>
        </w:rPr>
        <w:t xml:space="preserve"> ouest où l'on voit les vestiges d'un escalier donnant sur la ville.</w:t>
      </w:r>
    </w:p>
    <w:p w:rsidR="002F7292" w:rsidRDefault="002F7292" w:rsidP="002F7292">
      <w:pPr>
        <w:autoSpaceDE w:val="0"/>
        <w:autoSpaceDN w:val="0"/>
        <w:adjustRightInd w:val="0"/>
        <w:spacing w:after="0" w:line="240" w:lineRule="auto"/>
        <w:rPr>
          <w:rFonts w:ascii="Arial" w:hAnsi="Arial" w:cs="Arial"/>
          <w:color w:val="000000"/>
          <w:sz w:val="24"/>
          <w:szCs w:val="24"/>
        </w:rPr>
      </w:pPr>
    </w:p>
    <w:p w:rsidR="0020070D" w:rsidRDefault="0020070D"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Durée environ 2h</w:t>
      </w:r>
    </w:p>
    <w:p w:rsidR="00DC1929" w:rsidRDefault="00DC1929" w:rsidP="0020070D">
      <w:pPr>
        <w:autoSpaceDE w:val="0"/>
        <w:autoSpaceDN w:val="0"/>
        <w:adjustRightInd w:val="0"/>
        <w:spacing w:after="0" w:line="240" w:lineRule="auto"/>
        <w:rPr>
          <w:rFonts w:ascii="Arial" w:hAnsi="Arial" w:cs="Arial"/>
          <w:color w:val="000000"/>
          <w:sz w:val="24"/>
          <w:szCs w:val="24"/>
        </w:rPr>
      </w:pPr>
    </w:p>
    <w:p w:rsidR="0020070D" w:rsidRDefault="0020070D"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Déjeuner au restaurant</w:t>
      </w:r>
      <w:r w:rsidR="00DC1929">
        <w:rPr>
          <w:rFonts w:ascii="Arial" w:hAnsi="Arial" w:cs="Arial"/>
          <w:color w:val="000000"/>
          <w:sz w:val="24"/>
          <w:szCs w:val="24"/>
        </w:rPr>
        <w:t xml:space="preserve"> à Arles</w:t>
      </w:r>
      <w:r>
        <w:rPr>
          <w:rFonts w:ascii="Arial" w:hAnsi="Arial" w:cs="Arial"/>
          <w:color w:val="000000"/>
          <w:sz w:val="24"/>
          <w:szCs w:val="24"/>
        </w:rPr>
        <w:t xml:space="preserve"> – Menu 3 plats avec ¼ de vin et café</w:t>
      </w:r>
    </w:p>
    <w:p w:rsidR="00DC1929" w:rsidRDefault="00DC1929" w:rsidP="0020070D">
      <w:pPr>
        <w:autoSpaceDE w:val="0"/>
        <w:autoSpaceDN w:val="0"/>
        <w:adjustRightInd w:val="0"/>
        <w:spacing w:after="0" w:line="240" w:lineRule="auto"/>
        <w:rPr>
          <w:rFonts w:ascii="Arial" w:hAnsi="Arial" w:cs="Arial"/>
          <w:color w:val="000000"/>
          <w:sz w:val="24"/>
          <w:szCs w:val="24"/>
        </w:rPr>
      </w:pPr>
    </w:p>
    <w:p w:rsidR="0020070D" w:rsidRDefault="0020070D"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L’après-midi</w:t>
      </w:r>
    </w:p>
    <w:p w:rsidR="0020070D" w:rsidRDefault="0020070D"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Visite guidée de l’Abbaye de Montmajour – 2 groupes de 25 pax max</w:t>
      </w:r>
    </w:p>
    <w:p w:rsidR="00E32107" w:rsidRDefault="002F7292" w:rsidP="0020070D">
      <w:pPr>
        <w:autoSpaceDE w:val="0"/>
        <w:autoSpaceDN w:val="0"/>
        <w:adjustRightInd w:val="0"/>
        <w:spacing w:after="0" w:line="240" w:lineRule="auto"/>
        <w:rPr>
          <w:rFonts w:ascii="Arial" w:hAnsi="Arial" w:cs="Arial"/>
          <w:color w:val="000000"/>
          <w:sz w:val="24"/>
          <w:szCs w:val="24"/>
        </w:rPr>
      </w:pPr>
      <w:r w:rsidRPr="002F7292">
        <w:rPr>
          <w:rFonts w:ascii="Arial" w:hAnsi="Arial" w:cs="Arial"/>
          <w:color w:val="000000"/>
          <w:sz w:val="24"/>
          <w:szCs w:val="24"/>
        </w:rPr>
        <w:t>Aux portes de la ville d'Arles, l'abbaye bénédictine de Montmajour est l’exemple exceptionnel d’un monument qui témoigne de près de huit siècles d’histoire et d’architecture en Provence.</w:t>
      </w:r>
    </w:p>
    <w:p w:rsidR="002F7292" w:rsidRDefault="002F7292" w:rsidP="0020070D">
      <w:pPr>
        <w:autoSpaceDE w:val="0"/>
        <w:autoSpaceDN w:val="0"/>
        <w:adjustRightInd w:val="0"/>
        <w:spacing w:after="0" w:line="240" w:lineRule="auto"/>
        <w:rPr>
          <w:rFonts w:ascii="Arial" w:hAnsi="Arial" w:cs="Arial"/>
          <w:color w:val="000000"/>
          <w:sz w:val="24"/>
          <w:szCs w:val="24"/>
        </w:rPr>
      </w:pPr>
      <w:r w:rsidRPr="002F7292">
        <w:rPr>
          <w:rFonts w:ascii="Arial" w:hAnsi="Arial" w:cs="Arial"/>
          <w:color w:val="000000"/>
          <w:sz w:val="24"/>
          <w:szCs w:val="24"/>
        </w:rPr>
        <w:t>L’abbaye destinée à une communauté de 50 à 80 moines se compose de plusieurs bâtiments et forme un répertoire des styles roman, gothique et classique présentant huit siècles d’histoire et d’architecture monastique de 949 à 1791.</w:t>
      </w:r>
    </w:p>
    <w:tbl>
      <w:tblPr>
        <w:tblStyle w:val="Grilledutableau"/>
        <w:tblW w:w="0" w:type="auto"/>
        <w:tblLayout w:type="fixed"/>
        <w:tblLook w:val="04A0" w:firstRow="1" w:lastRow="0" w:firstColumn="1" w:lastColumn="0" w:noHBand="0" w:noVBand="1"/>
      </w:tblPr>
      <w:tblGrid>
        <w:gridCol w:w="4643"/>
        <w:gridCol w:w="3687"/>
      </w:tblGrid>
      <w:tr w:rsidR="00E32107" w:rsidTr="00EE4B5A">
        <w:tc>
          <w:tcPr>
            <w:tcW w:w="4643" w:type="dxa"/>
          </w:tcPr>
          <w:p w:rsidR="00E32107" w:rsidRDefault="00EE4B5A"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lastRenderedPageBreak/>
              <w:drawing>
                <wp:inline distT="0" distB="0" distL="0" distR="0" wp14:anchorId="1597991C" wp14:editId="73D98655">
                  <wp:extent cx="2898925" cy="193357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majour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01802" cy="1935494"/>
                          </a:xfrm>
                          <a:prstGeom prst="rect">
                            <a:avLst/>
                          </a:prstGeom>
                        </pic:spPr>
                      </pic:pic>
                    </a:graphicData>
                  </a:graphic>
                </wp:inline>
              </w:drawing>
            </w:r>
          </w:p>
        </w:tc>
        <w:tc>
          <w:tcPr>
            <w:tcW w:w="3687" w:type="dxa"/>
          </w:tcPr>
          <w:p w:rsidR="00E32107" w:rsidRDefault="00EE4B5A"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14:anchorId="7B036FCC" wp14:editId="4DE4EE27">
                  <wp:extent cx="2900363" cy="19335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majour 2.jpg"/>
                          <pic:cNvPicPr/>
                        </pic:nvPicPr>
                        <pic:blipFill>
                          <a:blip r:embed="rId32">
                            <a:extLst>
                              <a:ext uri="{28A0092B-C50C-407E-A947-70E740481C1C}">
                                <a14:useLocalDpi xmlns:a14="http://schemas.microsoft.com/office/drawing/2010/main" val="0"/>
                              </a:ext>
                            </a:extLst>
                          </a:blip>
                          <a:stretch>
                            <a:fillRect/>
                          </a:stretch>
                        </pic:blipFill>
                        <pic:spPr>
                          <a:xfrm>
                            <a:off x="0" y="0"/>
                            <a:ext cx="2900363" cy="1933575"/>
                          </a:xfrm>
                          <a:prstGeom prst="rect">
                            <a:avLst/>
                          </a:prstGeom>
                        </pic:spPr>
                      </pic:pic>
                    </a:graphicData>
                  </a:graphic>
                </wp:inline>
              </w:drawing>
            </w:r>
          </w:p>
        </w:tc>
      </w:tr>
      <w:tr w:rsidR="00E32107" w:rsidTr="00EE4B5A">
        <w:tc>
          <w:tcPr>
            <w:tcW w:w="4643" w:type="dxa"/>
          </w:tcPr>
          <w:p w:rsidR="00E32107" w:rsidRDefault="00EE4B5A"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14:anchorId="6291308C" wp14:editId="770057A7">
                  <wp:extent cx="2884714" cy="151447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majour 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4714" cy="1514475"/>
                          </a:xfrm>
                          <a:prstGeom prst="rect">
                            <a:avLst/>
                          </a:prstGeom>
                        </pic:spPr>
                      </pic:pic>
                    </a:graphicData>
                  </a:graphic>
                </wp:inline>
              </w:drawing>
            </w:r>
          </w:p>
        </w:tc>
        <w:tc>
          <w:tcPr>
            <w:tcW w:w="3687" w:type="dxa"/>
          </w:tcPr>
          <w:p w:rsidR="00E32107" w:rsidRDefault="00EE4B5A"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14:anchorId="632F97FA" wp14:editId="33E64AD5">
                  <wp:extent cx="2257425" cy="1518118"/>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majour 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59525" cy="1519530"/>
                          </a:xfrm>
                          <a:prstGeom prst="rect">
                            <a:avLst/>
                          </a:prstGeom>
                        </pic:spPr>
                      </pic:pic>
                    </a:graphicData>
                  </a:graphic>
                </wp:inline>
              </w:drawing>
            </w:r>
          </w:p>
        </w:tc>
      </w:tr>
    </w:tbl>
    <w:p w:rsidR="00E32107" w:rsidRDefault="00E32107" w:rsidP="0020070D">
      <w:pPr>
        <w:autoSpaceDE w:val="0"/>
        <w:autoSpaceDN w:val="0"/>
        <w:adjustRightInd w:val="0"/>
        <w:spacing w:after="0" w:line="240" w:lineRule="auto"/>
        <w:rPr>
          <w:rFonts w:ascii="Arial" w:hAnsi="Arial" w:cs="Arial"/>
          <w:color w:val="000000"/>
          <w:sz w:val="24"/>
          <w:szCs w:val="24"/>
        </w:rPr>
      </w:pPr>
    </w:p>
    <w:p w:rsidR="0020070D" w:rsidRDefault="0020070D"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Entrée incluses</w:t>
      </w:r>
    </w:p>
    <w:p w:rsidR="0020070D" w:rsidRDefault="0020070D"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Durée environ 1h</w:t>
      </w:r>
    </w:p>
    <w:p w:rsidR="00206EDC" w:rsidRDefault="00206EDC" w:rsidP="0020070D">
      <w:pPr>
        <w:autoSpaceDE w:val="0"/>
        <w:autoSpaceDN w:val="0"/>
        <w:adjustRightInd w:val="0"/>
        <w:spacing w:after="0" w:line="240" w:lineRule="auto"/>
        <w:rPr>
          <w:rFonts w:ascii="Arial" w:hAnsi="Arial" w:cs="Arial"/>
          <w:color w:val="000000"/>
          <w:sz w:val="24"/>
          <w:szCs w:val="24"/>
        </w:rPr>
      </w:pPr>
    </w:p>
    <w:p w:rsidR="0020070D" w:rsidRDefault="0020070D" w:rsidP="0020070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Puis arrêt rapide aux BAUX DE PROVENCE puis à SAINT REMY DE PROVENCE.</w:t>
      </w:r>
    </w:p>
    <w:p w:rsidR="00206EDC" w:rsidRDefault="00206EDC" w:rsidP="0020070D">
      <w:pPr>
        <w:autoSpaceDE w:val="0"/>
        <w:autoSpaceDN w:val="0"/>
        <w:adjustRightInd w:val="0"/>
        <w:spacing w:after="0" w:line="240" w:lineRule="auto"/>
        <w:rPr>
          <w:rFonts w:ascii="Arial" w:hAnsi="Arial" w:cs="Arial"/>
          <w:color w:val="000000"/>
          <w:sz w:val="24"/>
          <w:szCs w:val="24"/>
        </w:rPr>
      </w:pPr>
    </w:p>
    <w:tbl>
      <w:tblPr>
        <w:tblStyle w:val="Grilledutableau"/>
        <w:tblW w:w="0" w:type="auto"/>
        <w:tblLayout w:type="fixed"/>
        <w:tblLook w:val="04A0" w:firstRow="1" w:lastRow="0" w:firstColumn="1" w:lastColumn="0" w:noHBand="0" w:noVBand="1"/>
      </w:tblPr>
      <w:tblGrid>
        <w:gridCol w:w="3794"/>
        <w:gridCol w:w="4252"/>
      </w:tblGrid>
      <w:tr w:rsidR="00206EDC" w:rsidTr="00EE4B5A">
        <w:tc>
          <w:tcPr>
            <w:tcW w:w="3794" w:type="dxa"/>
          </w:tcPr>
          <w:p w:rsidR="00206EDC" w:rsidRDefault="00EE4B5A"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14:anchorId="5D42A13E" wp14:editId="6030B48B">
                  <wp:extent cx="2875085" cy="2076450"/>
                  <wp:effectExtent l="0" t="0" r="190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2-Messe-Noël-Baux-de-Pc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4135" cy="2075764"/>
                          </a:xfrm>
                          <a:prstGeom prst="rect">
                            <a:avLst/>
                          </a:prstGeom>
                        </pic:spPr>
                      </pic:pic>
                    </a:graphicData>
                  </a:graphic>
                </wp:inline>
              </w:drawing>
            </w:r>
          </w:p>
        </w:tc>
        <w:tc>
          <w:tcPr>
            <w:tcW w:w="4252" w:type="dxa"/>
          </w:tcPr>
          <w:p w:rsidR="00206EDC" w:rsidRDefault="00EE4B5A"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14:anchorId="478B1D59" wp14:editId="3EF1CBE7">
                  <wp:extent cx="3115556" cy="2076450"/>
                  <wp:effectExtent l="0" t="0" r="889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x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19770" cy="2079258"/>
                          </a:xfrm>
                          <a:prstGeom prst="rect">
                            <a:avLst/>
                          </a:prstGeom>
                        </pic:spPr>
                      </pic:pic>
                    </a:graphicData>
                  </a:graphic>
                </wp:inline>
              </w:drawing>
            </w:r>
          </w:p>
        </w:tc>
      </w:tr>
      <w:tr w:rsidR="00206EDC" w:rsidTr="00EE4B5A">
        <w:tc>
          <w:tcPr>
            <w:tcW w:w="3794" w:type="dxa"/>
          </w:tcPr>
          <w:p w:rsidR="00206EDC" w:rsidRDefault="00EE4B5A"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14:anchorId="19BF81DF" wp14:editId="62E60959">
                  <wp:extent cx="2276475" cy="170495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remy 1.jpg"/>
                          <pic:cNvPicPr/>
                        </pic:nvPicPr>
                        <pic:blipFill>
                          <a:blip r:embed="rId37">
                            <a:extLst>
                              <a:ext uri="{28A0092B-C50C-407E-A947-70E740481C1C}">
                                <a14:useLocalDpi xmlns:a14="http://schemas.microsoft.com/office/drawing/2010/main" val="0"/>
                              </a:ext>
                            </a:extLst>
                          </a:blip>
                          <a:stretch>
                            <a:fillRect/>
                          </a:stretch>
                        </pic:blipFill>
                        <pic:spPr>
                          <a:xfrm>
                            <a:off x="0" y="0"/>
                            <a:ext cx="2276475" cy="1704955"/>
                          </a:xfrm>
                          <a:prstGeom prst="rect">
                            <a:avLst/>
                          </a:prstGeom>
                        </pic:spPr>
                      </pic:pic>
                    </a:graphicData>
                  </a:graphic>
                </wp:inline>
              </w:drawing>
            </w:r>
          </w:p>
        </w:tc>
        <w:tc>
          <w:tcPr>
            <w:tcW w:w="4252" w:type="dxa"/>
          </w:tcPr>
          <w:p w:rsidR="00206EDC" w:rsidRDefault="00EE4B5A" w:rsidP="0020070D">
            <w:pPr>
              <w:autoSpaceDE w:val="0"/>
              <w:autoSpaceDN w:val="0"/>
              <w:adjustRightInd w:val="0"/>
              <w:rPr>
                <w:rFonts w:ascii="Arial" w:hAnsi="Arial" w:cs="Arial"/>
                <w:color w:val="000000"/>
                <w:sz w:val="24"/>
                <w:szCs w:val="24"/>
              </w:rPr>
            </w:pPr>
            <w:r>
              <w:rPr>
                <w:rFonts w:ascii="Arial" w:hAnsi="Arial" w:cs="Arial"/>
                <w:noProof/>
                <w:color w:val="000000"/>
                <w:sz w:val="24"/>
                <w:szCs w:val="24"/>
                <w:lang w:eastAsia="fr-FR"/>
              </w:rPr>
              <w:drawing>
                <wp:inline distT="0" distB="0" distL="0" distR="0" wp14:anchorId="2E018428" wp14:editId="0B37D0CB">
                  <wp:extent cx="2565948" cy="1704975"/>
                  <wp:effectExtent l="0" t="0" r="635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3276-Altereo-Eau-StRemyProvenc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5100" cy="1704412"/>
                          </a:xfrm>
                          <a:prstGeom prst="rect">
                            <a:avLst/>
                          </a:prstGeom>
                        </pic:spPr>
                      </pic:pic>
                    </a:graphicData>
                  </a:graphic>
                </wp:inline>
              </w:drawing>
            </w:r>
          </w:p>
        </w:tc>
      </w:tr>
    </w:tbl>
    <w:p w:rsidR="00206EDC" w:rsidRDefault="00206EDC" w:rsidP="0020070D">
      <w:pPr>
        <w:autoSpaceDE w:val="0"/>
        <w:autoSpaceDN w:val="0"/>
        <w:adjustRightInd w:val="0"/>
        <w:spacing w:after="0" w:line="240" w:lineRule="auto"/>
        <w:rPr>
          <w:rFonts w:ascii="Arial" w:hAnsi="Arial" w:cs="Arial"/>
          <w:color w:val="000000"/>
          <w:sz w:val="24"/>
          <w:szCs w:val="24"/>
        </w:rPr>
      </w:pPr>
    </w:p>
    <w:p w:rsidR="0020070D" w:rsidRDefault="0020070D" w:rsidP="0020070D">
      <w:pPr>
        <w:spacing w:after="0"/>
        <w:rPr>
          <w:rFonts w:ascii="Times New Roman" w:hAnsi="Times New Roman" w:cs="Times New Roman"/>
          <w:sz w:val="24"/>
          <w:szCs w:val="24"/>
        </w:rPr>
      </w:pPr>
      <w:r>
        <w:rPr>
          <w:rFonts w:ascii="Arial" w:hAnsi="Arial" w:cs="Arial"/>
          <w:color w:val="000000"/>
          <w:sz w:val="24"/>
          <w:szCs w:val="24"/>
        </w:rPr>
        <w:t>Départ 17h00 et retour à CHALON SUR SAONE.</w:t>
      </w:r>
    </w:p>
    <w:p w:rsidR="0020070D" w:rsidRPr="0020070D" w:rsidRDefault="0020070D" w:rsidP="0020070D">
      <w:pPr>
        <w:spacing w:after="0"/>
        <w:jc w:val="both"/>
        <w:rPr>
          <w:rFonts w:ascii="Arial" w:hAnsi="Arial" w:cs="Arial"/>
          <w:sz w:val="24"/>
          <w:szCs w:val="24"/>
        </w:rPr>
      </w:pPr>
    </w:p>
    <w:sectPr w:rsidR="0020070D" w:rsidRPr="002007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772"/>
    <w:rsid w:val="0020070D"/>
    <w:rsid w:val="00202A93"/>
    <w:rsid w:val="00206EDC"/>
    <w:rsid w:val="00264A96"/>
    <w:rsid w:val="002F7292"/>
    <w:rsid w:val="00372ED9"/>
    <w:rsid w:val="003B5CA1"/>
    <w:rsid w:val="00457BBB"/>
    <w:rsid w:val="00457FB9"/>
    <w:rsid w:val="005016A1"/>
    <w:rsid w:val="005A6E5D"/>
    <w:rsid w:val="006133B1"/>
    <w:rsid w:val="00615772"/>
    <w:rsid w:val="00795786"/>
    <w:rsid w:val="00892CF4"/>
    <w:rsid w:val="00914738"/>
    <w:rsid w:val="009148D8"/>
    <w:rsid w:val="009900AE"/>
    <w:rsid w:val="009B7BE4"/>
    <w:rsid w:val="00B43B73"/>
    <w:rsid w:val="00BE7C60"/>
    <w:rsid w:val="00C64DD6"/>
    <w:rsid w:val="00CA1EF5"/>
    <w:rsid w:val="00D871CC"/>
    <w:rsid w:val="00DB3BE1"/>
    <w:rsid w:val="00DC1929"/>
    <w:rsid w:val="00DF57AB"/>
    <w:rsid w:val="00E32107"/>
    <w:rsid w:val="00EE4B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57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57FB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7F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57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57FB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7F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fournier\AppData\Roaming\Microsoft\Templates\ut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utb.dotm</Template>
  <TotalTime>275</TotalTime>
  <Pages>7</Pages>
  <Words>886</Words>
  <Characters>4874</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yfournier</dc:creator>
  <cp:lastModifiedBy>yfournier</cp:lastModifiedBy>
  <cp:revision>6</cp:revision>
  <dcterms:created xsi:type="dcterms:W3CDTF">2022-03-10T17:40:00Z</dcterms:created>
  <dcterms:modified xsi:type="dcterms:W3CDTF">2022-03-11T09:19:00Z</dcterms:modified>
</cp:coreProperties>
</file>